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CC0" w14:textId="7C22BFA1" w:rsidR="00E91D48" w:rsidRDefault="006B26A4" w:rsidP="006B26A4">
      <w:pPr>
        <w:pStyle w:val="DokumentObsah"/>
        <w:rPr>
          <w:bCs/>
          <w:sz w:val="32"/>
          <w:szCs w:val="48"/>
        </w:rPr>
      </w:pPr>
      <w:r w:rsidRPr="006B26A4">
        <w:rPr>
          <w:b w:val="0"/>
          <w:bCs/>
          <w:sz w:val="24"/>
          <w:szCs w:val="48"/>
        </w:rPr>
        <w:t xml:space="preserve">2. října je </w:t>
      </w:r>
      <w:r w:rsidR="00FE740D">
        <w:rPr>
          <w:b w:val="0"/>
          <w:bCs/>
          <w:sz w:val="24"/>
          <w:szCs w:val="48"/>
        </w:rPr>
        <w:t>m</w:t>
      </w:r>
      <w:r w:rsidRPr="006B26A4">
        <w:rPr>
          <w:b w:val="0"/>
          <w:bCs/>
          <w:sz w:val="24"/>
          <w:szCs w:val="48"/>
        </w:rPr>
        <w:t xml:space="preserve">ezinárodní </w:t>
      </w:r>
      <w:r w:rsidR="00FE740D">
        <w:rPr>
          <w:b w:val="0"/>
          <w:bCs/>
          <w:sz w:val="24"/>
          <w:szCs w:val="48"/>
        </w:rPr>
        <w:t>D</w:t>
      </w:r>
      <w:r w:rsidRPr="006B26A4">
        <w:rPr>
          <w:b w:val="0"/>
          <w:bCs/>
          <w:sz w:val="24"/>
          <w:szCs w:val="48"/>
        </w:rPr>
        <w:t>en pečujících</w:t>
      </w:r>
      <w:r>
        <w:rPr>
          <w:b w:val="0"/>
          <w:bCs/>
          <w:sz w:val="24"/>
          <w:szCs w:val="48"/>
        </w:rPr>
        <w:br/>
      </w:r>
      <w:bookmarkStart w:id="0" w:name="_GoBack"/>
      <w:r w:rsidRPr="006B26A4">
        <w:rPr>
          <w:bCs/>
          <w:sz w:val="32"/>
          <w:szCs w:val="48"/>
        </w:rPr>
        <w:t xml:space="preserve">Skoro čtvrtina Čechů pečuje o někoho </w:t>
      </w:r>
      <w:r>
        <w:rPr>
          <w:bCs/>
          <w:sz w:val="32"/>
          <w:szCs w:val="48"/>
        </w:rPr>
        <w:t>ze svých blízkých, nejčastěji o </w:t>
      </w:r>
      <w:r w:rsidRPr="006B26A4">
        <w:rPr>
          <w:bCs/>
          <w:sz w:val="32"/>
          <w:szCs w:val="48"/>
        </w:rPr>
        <w:t>člena rodiny ve starobním důchodu</w:t>
      </w:r>
    </w:p>
    <w:p w14:paraId="32304094" w14:textId="6419B7AD" w:rsidR="00BA5BF8" w:rsidRDefault="006B26A4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iCs/>
          <w:noProof/>
          <w:color w:val="000000" w:themeColor="text1"/>
        </w:rPr>
      </w:pP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>Čechů, kteří momentálně poskytují domácí péči</w:t>
      </w:r>
      <w:r w:rsidR="009561CC" w:rsidRPr="009561CC">
        <w:rPr>
          <w:rFonts w:ascii="Calibri" w:hAnsi="Calibri" w:cs="Tahoma"/>
          <w:b/>
          <w:bCs/>
          <w:i/>
          <w:iCs/>
          <w:noProof/>
          <w:color w:val="000000" w:themeColor="text1"/>
          <w:vertAlign w:val="superscript"/>
        </w:rPr>
        <w:t>*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někomu ze svých blízkých, je v internetové populaci skoro čtvrtina. Nejčastěji 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pečují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o rodiče nebo o jiného příbuzného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,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a 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to 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>obvykle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osobně 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>–</w:t>
      </w:r>
      <w:r w:rsidR="00B915F2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3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0 % </w:t>
      </w:r>
      <w:r w:rsidR="00B915F2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však alespoň částečně 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>zajišťuje pro blízkého asistenční péči v podobě pečovatelů a podobně. Co se týče stavu opečovávaného, starají se respondenti nejčastěji o člověka ve starobním důchodu, v menší míře pak o blízkého se zdravotním postižením. Z různých forem péče dotázaní zajišťují pro své blízké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hlavně</w:t>
      </w:r>
      <w:r w:rsidRPr="006B26A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nákupy, úklid nebo jim dělají dop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rovod k vyřízení osobních věcí.</w:t>
      </w:r>
    </w:p>
    <w:p w14:paraId="485B5C7D" w14:textId="46EEEDDC" w:rsidR="004754E1" w:rsidRDefault="00BA5BF8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Výzkum realizovala společnost Nielsen Admosphere metodou online sběru na vzorku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pěti set 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>respondentů z internetové populace Česk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ého národního panelu starších 15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 let.</w:t>
      </w:r>
    </w:p>
    <w:p w14:paraId="5727F27B" w14:textId="57B66C92" w:rsidR="009561CC" w:rsidRPr="009561CC" w:rsidRDefault="009561CC" w:rsidP="003E64B8">
      <w:pPr>
        <w:spacing w:after="240" w:line="360" w:lineRule="exact"/>
        <w:jc w:val="both"/>
        <w:rPr>
          <w:rFonts w:ascii="Calibri" w:hAnsi="Calibri" w:cs="Tahoma"/>
          <w:bCs/>
          <w:i/>
          <w:noProof/>
          <w:color w:val="000000" w:themeColor="text1"/>
          <w:sz w:val="18"/>
        </w:rPr>
      </w:pPr>
      <w:r w:rsidRPr="009561CC">
        <w:rPr>
          <w:rFonts w:ascii="Calibri" w:hAnsi="Calibri" w:cs="Tahoma"/>
          <w:bCs/>
          <w:i/>
          <w:noProof/>
          <w:color w:val="000000" w:themeColor="text1"/>
          <w:sz w:val="18"/>
          <w:vertAlign w:val="superscript"/>
        </w:rPr>
        <w:t>*</w:t>
      </w:r>
      <w:r w:rsidRPr="009561CC">
        <w:rPr>
          <w:rFonts w:ascii="Calibri" w:hAnsi="Calibri" w:cs="Tahoma"/>
          <w:bCs/>
          <w:i/>
          <w:noProof/>
          <w:color w:val="000000" w:themeColor="text1"/>
          <w:sz w:val="18"/>
        </w:rPr>
        <w:t>Domácí péče zahrnuje jakoukoli pomoc/asistenci nemocnému člověku nebo člověku v pokročilém věku včetně například nákupů, pomoci s úklidem a podobně.</w:t>
      </w:r>
    </w:p>
    <w:p w14:paraId="25A76C59" w14:textId="6FB48801" w:rsidR="006B26A4" w:rsidRPr="006B26A4" w:rsidRDefault="002D4E7D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t xml:space="preserve">23 % respondentů (tedy skoro čtvrtina) 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>aktuálně pe</w:t>
      </w:r>
      <w:r>
        <w:rPr>
          <w:rFonts w:ascii="Calibri" w:hAnsi="Calibri" w:cs="Tahoma"/>
          <w:bCs/>
          <w:iCs/>
          <w:noProof/>
          <w:color w:val="000000" w:themeColor="text1"/>
        </w:rPr>
        <w:t xml:space="preserve">čuje v domácím prostředí o někoho ze svých blízkých. Mezi ženami je těchto pečujících 28 %, mezi muži 18 %.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Zhruba 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>tři čtvrtiny Čechů tedy takovou situaci ve svém životě momentálně neřeší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. </w:t>
      </w:r>
    </w:p>
    <w:p w14:paraId="22F44882" w14:textId="5D6ABDA3" w:rsidR="006B26A4" w:rsidRDefault="00BD0FD4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E75D9FE" wp14:editId="6871BEEA">
            <wp:simplePos x="0" y="0"/>
            <wp:positionH relativeFrom="column">
              <wp:posOffset>751555</wp:posOffset>
            </wp:positionH>
            <wp:positionV relativeFrom="paragraph">
              <wp:posOffset>1136015</wp:posOffset>
            </wp:positionV>
            <wp:extent cx="4323080" cy="2900045"/>
            <wp:effectExtent l="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Nejčastěji se </w:t>
      </w:r>
      <w:r w:rsidR="000C46D6" w:rsidRPr="009561CC">
        <w:rPr>
          <w:rFonts w:ascii="Calibri" w:hAnsi="Calibri" w:cs="Tahoma"/>
          <w:b/>
          <w:bCs/>
          <w:iCs/>
          <w:noProof/>
          <w:color w:val="000000" w:themeColor="text1"/>
        </w:rPr>
        <w:t>respondenti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 xml:space="preserve"> starají o člena rodiny</w:t>
      </w:r>
      <w:r w:rsidR="006B26A4">
        <w:rPr>
          <w:rFonts w:ascii="Calibri" w:hAnsi="Calibri" w:cs="Tahoma"/>
          <w:bCs/>
          <w:iCs/>
          <w:noProof/>
          <w:color w:val="000000" w:themeColor="text1"/>
        </w:rPr>
        <w:t>: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o rodiče </w:t>
      </w:r>
      <w:r w:rsidR="0051493A">
        <w:rPr>
          <w:rFonts w:ascii="Calibri" w:hAnsi="Calibri" w:cs="Tahoma"/>
          <w:bCs/>
          <w:iCs/>
          <w:noProof/>
          <w:color w:val="000000" w:themeColor="text1"/>
        </w:rPr>
        <w:t>pečuje</w:t>
      </w:r>
      <w:r w:rsidR="006B26A4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39 %, </w:t>
      </w:r>
      <w:r w:rsidR="00E21091">
        <w:rPr>
          <w:rFonts w:ascii="Calibri" w:hAnsi="Calibri" w:cs="Tahoma"/>
          <w:bCs/>
          <w:iCs/>
          <w:noProof/>
          <w:color w:val="000000" w:themeColor="text1"/>
        </w:rPr>
        <w:t>o partnera či partnerku z</w:t>
      </w:r>
      <w:r w:rsidR="00E21091" w:rsidRPr="006B26A4">
        <w:rPr>
          <w:rFonts w:ascii="Calibri" w:hAnsi="Calibri" w:cs="Tahoma"/>
          <w:bCs/>
          <w:iCs/>
          <w:noProof/>
          <w:color w:val="000000" w:themeColor="text1"/>
        </w:rPr>
        <w:t>hruba pětina</w:t>
      </w:r>
      <w:r w:rsidR="00E21091">
        <w:rPr>
          <w:rFonts w:ascii="Calibri" w:hAnsi="Calibri" w:cs="Tahoma"/>
          <w:bCs/>
          <w:iCs/>
          <w:noProof/>
          <w:color w:val="000000" w:themeColor="text1"/>
        </w:rPr>
        <w:t xml:space="preserve">, o dítě </w:t>
      </w:r>
      <w:r w:rsidR="00E21091" w:rsidRPr="006B26A4">
        <w:rPr>
          <w:rFonts w:ascii="Calibri" w:hAnsi="Calibri" w:cs="Tahoma"/>
          <w:bCs/>
          <w:iCs/>
          <w:noProof/>
          <w:color w:val="000000" w:themeColor="text1"/>
        </w:rPr>
        <w:t>15 %</w:t>
      </w:r>
      <w:r w:rsidR="00E21091">
        <w:rPr>
          <w:rFonts w:ascii="Calibri" w:hAnsi="Calibri" w:cs="Tahoma"/>
          <w:bCs/>
          <w:iCs/>
          <w:noProof/>
          <w:color w:val="000000" w:themeColor="text1"/>
        </w:rPr>
        <w:t xml:space="preserve"> a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o jiného příbuzného</w:t>
      </w:r>
      <w:r w:rsidR="00E21091">
        <w:rPr>
          <w:rFonts w:ascii="Calibri" w:hAnsi="Calibri" w:cs="Tahoma"/>
          <w:bCs/>
          <w:iCs/>
          <w:noProof/>
          <w:color w:val="000000" w:themeColor="text1"/>
        </w:rPr>
        <w:t xml:space="preserve"> pak 32 %</w:t>
      </w:r>
      <w:r w:rsidR="00E21091">
        <w:rPr>
          <w:rStyle w:val="Odkaznakoment"/>
        </w:rPr>
        <w:t>.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Co se týče životní situace opečovávaného, j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edná se nejčastěji 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>o člověka ve starobním důchodu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(62 %), více než čtvrtina</w:t>
      </w:r>
      <w:r w:rsidR="0051493A">
        <w:rPr>
          <w:rFonts w:ascii="Calibri" w:hAnsi="Calibri" w:cs="Tahoma"/>
          <w:bCs/>
          <w:iCs/>
          <w:noProof/>
          <w:color w:val="000000" w:themeColor="text1"/>
        </w:rPr>
        <w:t xml:space="preserve"> (29 %)</w:t>
      </w:r>
      <w:r w:rsidR="009561CC">
        <w:rPr>
          <w:rFonts w:ascii="Calibri" w:hAnsi="Calibri" w:cs="Tahoma"/>
          <w:bCs/>
          <w:iCs/>
          <w:noProof/>
          <w:color w:val="000000" w:themeColor="text1"/>
        </w:rPr>
        <w:t xml:space="preserve"> se stará o blízkého se 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zdravotním postižením a asi pětina o chronicky nemocného jedince.</w:t>
      </w:r>
    </w:p>
    <w:p w14:paraId="108E6338" w14:textId="7A9D283E" w:rsidR="006B26A4" w:rsidRDefault="009561CC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787D55FB" wp14:editId="2D3D7EEE">
            <wp:simplePos x="0" y="0"/>
            <wp:positionH relativeFrom="column">
              <wp:posOffset>549417</wp:posOffset>
            </wp:positionH>
            <wp:positionV relativeFrom="paragraph">
              <wp:posOffset>1069340</wp:posOffset>
            </wp:positionV>
            <wp:extent cx="4659630" cy="2957830"/>
            <wp:effectExtent l="0" t="0" r="762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Převážně jsou to 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 xml:space="preserve">sami respondenti, kdo </w:t>
      </w:r>
      <w:r w:rsidR="000C46D6" w:rsidRPr="009561CC">
        <w:rPr>
          <w:rFonts w:ascii="Calibri" w:hAnsi="Calibri" w:cs="Tahoma"/>
          <w:b/>
          <w:bCs/>
          <w:iCs/>
          <w:noProof/>
          <w:color w:val="000000" w:themeColor="text1"/>
        </w:rPr>
        <w:t>péči osobně zajišťuje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 – o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dpověd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ělo tak </w:t>
      </w:r>
      <w:r w:rsidR="000C46D6" w:rsidRPr="009561CC">
        <w:rPr>
          <w:rFonts w:ascii="Calibri" w:hAnsi="Calibri" w:cs="Tahoma"/>
          <w:b/>
          <w:bCs/>
          <w:iCs/>
          <w:noProof/>
          <w:color w:val="000000" w:themeColor="text1"/>
        </w:rPr>
        <w:t>70 % pečujících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. Jen 10 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% pro </w:t>
      </w:r>
      <w:r w:rsidR="0051493A">
        <w:rPr>
          <w:rFonts w:ascii="Calibri" w:hAnsi="Calibri" w:cs="Tahoma"/>
          <w:bCs/>
          <w:iCs/>
          <w:noProof/>
          <w:color w:val="000000" w:themeColor="text1"/>
        </w:rPr>
        <w:t xml:space="preserve">tyto tyto účely 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využívá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 xml:space="preserve">výhradně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profesionální asistenční péči v podobě pečovatel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ů a dalších služeb. Pětina se o 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asistenci dělí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 s externí službou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, tedy částečně pečuje sama a částečně domlouvá ošetřovatele. </w:t>
      </w:r>
    </w:p>
    <w:p w14:paraId="41811377" w14:textId="4D51034B" w:rsidR="006B26A4" w:rsidRPr="006B26A4" w:rsidRDefault="00FE740D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br/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Když se blíže podíváme na činnosti, se kterými </w:t>
      </w:r>
      <w:r w:rsidR="000C46D6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respondenti 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osobně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>pomáhají opečovávaným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 xml:space="preserve">, </w:t>
      </w:r>
      <w:r w:rsidR="000C46D6" w:rsidRPr="009561CC">
        <w:rPr>
          <w:rFonts w:ascii="Calibri" w:hAnsi="Calibri" w:cs="Tahoma"/>
          <w:b/>
          <w:bCs/>
          <w:iCs/>
          <w:noProof/>
          <w:color w:val="000000" w:themeColor="text1"/>
        </w:rPr>
        <w:t>jde převážně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 xml:space="preserve"> o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6B26A4" w:rsidRPr="009561CC">
        <w:rPr>
          <w:rFonts w:ascii="Calibri" w:hAnsi="Calibri" w:cs="Tahoma"/>
          <w:b/>
          <w:bCs/>
          <w:iCs/>
          <w:noProof/>
          <w:color w:val="000000" w:themeColor="text1"/>
        </w:rPr>
        <w:t>nákupy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(ty 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>obstarává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83 % pečujících), na druhém místě o ú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>klid (66 %) a na třetím místě o 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doprovod k vyřízení osobních věcí (58 %). Okolo poloviny respondentů 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 xml:space="preserve">z řad pečujících 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pak 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>pomáhá s jídlem</w:t>
      </w:r>
      <w:r w:rsidR="006B26A4"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a vedením domácnosti.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>16 % zajišťuje k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 xml:space="preserve">ompletní péči 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>o nemohoucího člověka.</w:t>
      </w:r>
    </w:p>
    <w:p w14:paraId="0FD497F2" w14:textId="7DE4AB8D" w:rsidR="006B26A4" w:rsidRPr="006B26A4" w:rsidRDefault="006B26A4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9561CC">
        <w:rPr>
          <w:rFonts w:ascii="Calibri" w:hAnsi="Calibri" w:cs="Tahoma"/>
          <w:b/>
          <w:bCs/>
          <w:iCs/>
          <w:noProof/>
          <w:color w:val="000000" w:themeColor="text1"/>
        </w:rPr>
        <w:t>Třetina pečujících se stará o blízkého každý den (v průběhu dne)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, 16 % </w:t>
      </w:r>
      <w:r w:rsidR="00B915F2">
        <w:rPr>
          <w:rFonts w:ascii="Calibri" w:hAnsi="Calibri" w:cs="Tahoma"/>
          <w:bCs/>
          <w:iCs/>
          <w:noProof/>
          <w:color w:val="000000" w:themeColor="text1"/>
        </w:rPr>
        <w:t>dokonce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poskytuje 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>nepřetržitou (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>celodenní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>)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péči. Dalších 22 % zajišťuje</w:t>
      </w:r>
      <w:r w:rsidR="00347206">
        <w:rPr>
          <w:rFonts w:ascii="Calibri" w:hAnsi="Calibri" w:cs="Tahoma"/>
          <w:bCs/>
          <w:iCs/>
          <w:noProof/>
          <w:color w:val="000000" w:themeColor="text1"/>
        </w:rPr>
        <w:t xml:space="preserve"> asistenci vícekrát za týden, 11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% jednou týdně. Zbylých 18 % pečuje méně často.</w:t>
      </w:r>
    </w:p>
    <w:p w14:paraId="69D5DEFA" w14:textId="01204351" w:rsidR="006B26A4" w:rsidRDefault="006B26A4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6B26A4">
        <w:rPr>
          <w:rFonts w:ascii="Calibri" w:hAnsi="Calibri" w:cs="Tahoma"/>
          <w:bCs/>
          <w:iCs/>
          <w:noProof/>
          <w:color w:val="000000" w:themeColor="text1"/>
        </w:rPr>
        <w:t>Poslední otázka výzkumu Nielsen Admosphere směřovala na všechny respondenty</w:t>
      </w:r>
      <w:r w:rsidR="0051493A" w:rsidRPr="009561CC">
        <w:rPr>
          <w:rFonts w:ascii="Calibri" w:hAnsi="Calibri" w:cs="Tahoma"/>
          <w:bCs/>
          <w:iCs/>
          <w:noProof/>
          <w:color w:val="000000" w:themeColor="text1"/>
          <w:vertAlign w:val="superscript"/>
        </w:rPr>
        <w:t>*</w:t>
      </w:r>
      <w:r w:rsidR="009561CC">
        <w:rPr>
          <w:rFonts w:ascii="Calibri" w:hAnsi="Calibri" w:cs="Tahoma"/>
          <w:bCs/>
          <w:iCs/>
          <w:noProof/>
          <w:color w:val="000000" w:themeColor="text1"/>
        </w:rPr>
        <w:t xml:space="preserve"> bez ohledu na 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>jejich situaci a zjišťovala, na koho by se obrátili, pokud by pot</w:t>
      </w:r>
      <w:r w:rsidR="009561CC">
        <w:rPr>
          <w:rFonts w:ascii="Calibri" w:hAnsi="Calibri" w:cs="Tahoma"/>
          <w:bCs/>
          <w:iCs/>
          <w:noProof/>
          <w:color w:val="000000" w:themeColor="text1"/>
        </w:rPr>
        <w:t>řebovali pomoci s domácí péčí o 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někoho z blízkých (i v případě zhoršení stavu opečovávaného). </w:t>
      </w:r>
      <w:r w:rsidRPr="009561CC">
        <w:rPr>
          <w:rFonts w:ascii="Calibri" w:hAnsi="Calibri" w:cs="Tahoma"/>
          <w:b/>
          <w:bCs/>
          <w:iCs/>
          <w:noProof/>
          <w:color w:val="000000" w:themeColor="text1"/>
        </w:rPr>
        <w:t>47 % by se v takové situaci obrátilo na</w:t>
      </w:r>
      <w:r w:rsidR="000C46D6" w:rsidRPr="009561CC">
        <w:rPr>
          <w:rFonts w:ascii="Calibri" w:hAnsi="Calibri" w:cs="Tahoma"/>
          <w:b/>
          <w:bCs/>
          <w:iCs/>
          <w:noProof/>
          <w:color w:val="000000" w:themeColor="text1"/>
        </w:rPr>
        <w:t> </w:t>
      </w:r>
      <w:r w:rsidRPr="009561CC">
        <w:rPr>
          <w:rFonts w:ascii="Calibri" w:hAnsi="Calibri" w:cs="Tahoma"/>
          <w:b/>
          <w:bCs/>
          <w:iCs/>
          <w:noProof/>
          <w:color w:val="000000" w:themeColor="text1"/>
        </w:rPr>
        <w:t>pečovatelskou službu, 46</w:t>
      </w:r>
      <w:r w:rsidR="002D4E7D" w:rsidRPr="009561CC">
        <w:rPr>
          <w:rFonts w:ascii="Calibri" w:hAnsi="Calibri" w:cs="Tahoma"/>
          <w:b/>
          <w:bCs/>
          <w:iCs/>
          <w:noProof/>
          <w:color w:val="000000" w:themeColor="text1"/>
        </w:rPr>
        <w:t xml:space="preserve"> % na člena rodiny nebo známého</w:t>
      </w:r>
      <w:r w:rsidR="002D4E7D">
        <w:rPr>
          <w:rFonts w:ascii="Calibri" w:hAnsi="Calibri" w:cs="Tahoma"/>
          <w:bCs/>
          <w:iCs/>
          <w:noProof/>
          <w:color w:val="000000" w:themeColor="text1"/>
        </w:rPr>
        <w:t>, t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řetina by šla situaci řešit s ošetřujícím lékařem a pětina 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by oslovila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> neziskovou organizac</w:t>
      </w:r>
      <w:r w:rsidR="000C46D6">
        <w:rPr>
          <w:rFonts w:ascii="Calibri" w:hAnsi="Calibri" w:cs="Tahoma"/>
          <w:bCs/>
          <w:iCs/>
          <w:noProof/>
          <w:color w:val="000000" w:themeColor="text1"/>
        </w:rPr>
        <w:t>i</w:t>
      </w:r>
      <w:r w:rsidRPr="006B26A4">
        <w:rPr>
          <w:rFonts w:ascii="Calibri" w:hAnsi="Calibri" w:cs="Tahoma"/>
          <w:bCs/>
          <w:iCs/>
          <w:noProof/>
          <w:color w:val="000000" w:themeColor="text1"/>
        </w:rPr>
        <w:t xml:space="preserve"> poskytující sociální služby. 10 % odpovědělo, že neví, na koho by se v takové chvíli obraceli.</w:t>
      </w:r>
    </w:p>
    <w:p w14:paraId="423B4DC4" w14:textId="53E38393" w:rsidR="0051493A" w:rsidRPr="0061416B" w:rsidRDefault="0051493A" w:rsidP="006B26A4">
      <w:pPr>
        <w:spacing w:after="240" w:line="360" w:lineRule="exact"/>
        <w:jc w:val="both"/>
        <w:rPr>
          <w:rFonts w:ascii="Calibri" w:hAnsi="Calibri" w:cs="Tahoma"/>
          <w:bCs/>
          <w:i/>
          <w:iCs/>
          <w:noProof/>
          <w:color w:val="000000" w:themeColor="text1"/>
          <w:sz w:val="18"/>
        </w:rPr>
      </w:pPr>
      <w:r w:rsidRPr="0061416B">
        <w:rPr>
          <w:rFonts w:ascii="Calibri" w:hAnsi="Calibri" w:cs="Tahoma"/>
          <w:bCs/>
          <w:i/>
          <w:iCs/>
          <w:noProof/>
          <w:color w:val="000000" w:themeColor="text1"/>
          <w:sz w:val="18"/>
          <w:vertAlign w:val="superscript"/>
        </w:rPr>
        <w:t>*</w:t>
      </w:r>
      <w:r w:rsidR="009561CC" w:rsidRPr="0061416B">
        <w:rPr>
          <w:rFonts w:ascii="Calibri" w:hAnsi="Calibri" w:cs="Tahoma"/>
          <w:bCs/>
          <w:i/>
          <w:iCs/>
          <w:noProof/>
          <w:color w:val="000000" w:themeColor="text1"/>
          <w:sz w:val="18"/>
          <w:vertAlign w:val="superscript"/>
        </w:rPr>
        <w:t>*</w:t>
      </w:r>
      <w:r w:rsidRPr="0061416B">
        <w:rPr>
          <w:rFonts w:ascii="Calibri" w:hAnsi="Calibri" w:cs="Tahoma"/>
          <w:bCs/>
          <w:i/>
          <w:iCs/>
          <w:noProof/>
          <w:color w:val="000000" w:themeColor="text1"/>
          <w:sz w:val="18"/>
        </w:rPr>
        <w:t xml:space="preserve">Na otázku odpovídali pouze respondenti, kteří nepracují jako osobní pečovatelé. </w:t>
      </w:r>
    </w:p>
    <w:bookmarkEnd w:id="0"/>
    <w:p w14:paraId="1129D815" w14:textId="4E46EFCC" w:rsidR="00CC5490" w:rsidRDefault="00CC5490" w:rsidP="006B26A4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2D2C834C" w14:textId="77777777" w:rsidR="006B26A4" w:rsidRPr="00C2072A" w:rsidRDefault="006B26A4" w:rsidP="006B26A4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lastRenderedPageBreak/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1FB5BF19" w14:textId="323BF1B6" w:rsidR="006B26A4" w:rsidRDefault="006B26A4" w:rsidP="006B26A4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>, a.</w:t>
      </w:r>
      <w:proofErr w:type="gramStart"/>
      <w:r w:rsidRPr="00C2072A">
        <w:rPr>
          <w:rFonts w:ascii="Calibri" w:hAnsi="Calibri"/>
        </w:rPr>
        <w:t>s.| Českobratrská</w:t>
      </w:r>
      <w:proofErr w:type="gramEnd"/>
      <w:r w:rsidRPr="00C2072A">
        <w:rPr>
          <w:rFonts w:ascii="Calibri" w:hAnsi="Calibri"/>
        </w:rPr>
        <w:t xml:space="preserve">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596A2E61" w14:textId="77777777" w:rsidR="00E21091" w:rsidRDefault="00E21091" w:rsidP="003E1C56">
      <w:pPr>
        <w:pStyle w:val="Dokumenttext"/>
        <w:rPr>
          <w:b/>
          <w:color w:val="000000" w:themeColor="text1"/>
        </w:rPr>
      </w:pPr>
    </w:p>
    <w:p w14:paraId="1F7147E3" w14:textId="77FA53B5" w:rsidR="003E1C56" w:rsidRPr="00815CF0" w:rsidRDefault="003E1C56" w:rsidP="003E1C56">
      <w:pPr>
        <w:pStyle w:val="Dokumenttext"/>
        <w:rPr>
          <w:b/>
          <w:color w:val="000000" w:themeColor="text1"/>
        </w:rPr>
      </w:pPr>
      <w:r w:rsidRPr="00B10D70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F2F1BA" wp14:editId="3D301675">
            <wp:simplePos x="0" y="0"/>
            <wp:positionH relativeFrom="column">
              <wp:posOffset>-7620</wp:posOffset>
            </wp:positionH>
            <wp:positionV relativeFrom="paragraph">
              <wp:posOffset>266624</wp:posOffset>
            </wp:positionV>
            <wp:extent cx="1133475" cy="453390"/>
            <wp:effectExtent l="0" t="0" r="0" b="3810"/>
            <wp:wrapTopAndBottom/>
            <wp:docPr id="3" name="Obrázek 3" descr="X:\02-Company\03-PR\11-Pracovni\Grafika\Podpis do mailu\2021\NAD_20_let_RGB\NAD_20_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-Company\03-PR\11-Pracovni\Grafika\Podpis do mailu\2021\NAD_20_let_RGB\NAD_20_let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F0">
        <w:rPr>
          <w:b/>
          <w:color w:val="000000" w:themeColor="text1"/>
        </w:rPr>
        <w:t>Doplňující informace:</w:t>
      </w:r>
    </w:p>
    <w:p w14:paraId="66959B77" w14:textId="77777777" w:rsidR="00FD6F81" w:rsidRDefault="00FD6F81" w:rsidP="003E1C56">
      <w:pPr>
        <w:pStyle w:val="Dokumenttext"/>
        <w:spacing w:before="120"/>
        <w:rPr>
          <w:color w:val="808080"/>
          <w:sz w:val="20"/>
          <w:szCs w:val="20"/>
        </w:rPr>
      </w:pPr>
    </w:p>
    <w:p w14:paraId="57DFA209" w14:textId="30F5F3C5" w:rsidR="003E1C56" w:rsidRPr="00C2072A" w:rsidRDefault="003E1C56" w:rsidP="003E1C56">
      <w:pPr>
        <w:pStyle w:val="Dokumenttext"/>
        <w:spacing w:before="120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3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>™. Věnuje se i monitoringu reklamy, marketingovému výzkumu (onli</w:t>
      </w:r>
      <w:r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  <w:r>
        <w:rPr>
          <w:color w:val="808080"/>
          <w:sz w:val="20"/>
          <w:szCs w:val="20"/>
        </w:rPr>
        <w:t xml:space="preserve"> Na českém trhu působí od roku 2001.</w:t>
      </w:r>
    </w:p>
    <w:p w14:paraId="75DEA141" w14:textId="1FDA4E18" w:rsidR="003E1C56" w:rsidRPr="00C2072A" w:rsidRDefault="003E1C5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14:paraId="293D4CCE" w14:textId="51784AAD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</w:t>
      </w:r>
      <w:proofErr w:type="spellStart"/>
      <w:r w:rsidRPr="00C2072A">
        <w:rPr>
          <w:color w:val="808080"/>
          <w:sz w:val="20"/>
          <w:szCs w:val="20"/>
        </w:rPr>
        <w:t>národný</w:t>
      </w:r>
      <w:proofErr w:type="spellEnd"/>
      <w:r w:rsidRPr="00C2072A">
        <w:rPr>
          <w:color w:val="808080"/>
          <w:sz w:val="20"/>
          <w:szCs w:val="20"/>
        </w:rPr>
        <w:t xml:space="preserve"> panel – </w:t>
      </w:r>
      <w:proofErr w:type="spellStart"/>
      <w:r w:rsidRPr="00C2072A">
        <w:rPr>
          <w:color w:val="808080"/>
          <w:sz w:val="20"/>
          <w:szCs w:val="20"/>
        </w:rPr>
        <w:t>SNaP</w:t>
      </w:r>
      <w:proofErr w:type="spellEnd"/>
      <w:r w:rsidRPr="00C2072A">
        <w:rPr>
          <w:color w:val="808080"/>
          <w:sz w:val="20"/>
          <w:szCs w:val="20"/>
        </w:rPr>
        <w:t xml:space="preserve">), v Polsku, v Maďarsku a v Bulharsku. Jeho spoluvlastníkem je výzkumná agentura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. Panel slouží pro kvalitní a rychlé on-line sběry dat o internetové populaci. Disponuje početnou skupinou </w:t>
      </w:r>
      <w:r w:rsidR="003E1C56">
        <w:rPr>
          <w:color w:val="808080"/>
          <w:sz w:val="20"/>
          <w:szCs w:val="20"/>
        </w:rPr>
        <w:t>6</w:t>
      </w:r>
      <w:r w:rsidRPr="00C2072A">
        <w:rPr>
          <w:color w:val="808080"/>
          <w:sz w:val="20"/>
          <w:szCs w:val="20"/>
        </w:rPr>
        <w:t xml:space="preserve">0 000 respondentů v České republice, 25 000 respondentů na Slovensku,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 xml:space="preserve"> 000 v Polsku,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> 000 v Maďarsku a 1</w:t>
      </w:r>
      <w:r w:rsidR="003E1C56">
        <w:rPr>
          <w:color w:val="808080"/>
          <w:sz w:val="20"/>
          <w:szCs w:val="20"/>
        </w:rPr>
        <w:t>5</w:t>
      </w:r>
      <w:r w:rsidRPr="00C2072A">
        <w:rPr>
          <w:color w:val="808080"/>
          <w:sz w:val="20"/>
          <w:szCs w:val="20"/>
        </w:rPr>
        <w:t> 000 v Bulharsku.</w:t>
      </w:r>
    </w:p>
    <w:p w14:paraId="2FB85101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31C70122" wp14:editId="3A8341D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4D0868DB" w14:textId="77777777" w:rsidR="00F43807" w:rsidRPr="00C2072A" w:rsidRDefault="00F43807" w:rsidP="00F05C36"/>
    <w:sectPr w:rsidR="00F43807" w:rsidRPr="00C2072A" w:rsidSect="00F05C36">
      <w:headerReference w:type="default" r:id="rId17"/>
      <w:footerReference w:type="default" r:id="rId18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9A746" w16cid:durableId="24E4649E"/>
  <w16cid:commentId w16cid:paraId="31E52EF7" w16cid:durableId="24E35FFE"/>
  <w16cid:commentId w16cid:paraId="417288DB" w16cid:durableId="24E464A0"/>
  <w16cid:commentId w16cid:paraId="5A27FB8C" w16cid:durableId="24E464B2"/>
  <w16cid:commentId w16cid:paraId="2207EC63" w16cid:durableId="24E35DE6"/>
  <w16cid:commentId w16cid:paraId="00F83B8E" w16cid:durableId="24E464A2"/>
  <w16cid:commentId w16cid:paraId="31261DC2" w16cid:durableId="24E464CC"/>
  <w16cid:commentId w16cid:paraId="27E08351" w16cid:durableId="24E35D0D"/>
  <w16cid:commentId w16cid:paraId="3DB53B34" w16cid:durableId="24E464A4"/>
  <w16cid:commentId w16cid:paraId="33BB22B0" w16cid:durableId="24E35D8C"/>
  <w16cid:commentId w16cid:paraId="400C2D7C" w16cid:durableId="24E464A6"/>
  <w16cid:commentId w16cid:paraId="28357E86" w16cid:durableId="24E36154"/>
  <w16cid:commentId w16cid:paraId="6BF2FEA8" w16cid:durableId="24E464A8"/>
  <w16cid:commentId w16cid:paraId="173C4EAB" w16cid:durableId="24E35E31"/>
  <w16cid:commentId w16cid:paraId="02B743A9" w16cid:durableId="24E464AA"/>
  <w16cid:commentId w16cid:paraId="3C0CA29D" w16cid:durableId="24E35F9F"/>
  <w16cid:commentId w16cid:paraId="2CEFD6B9" w16cid:durableId="24E464AC"/>
  <w16cid:commentId w16cid:paraId="60F5A8BD" w16cid:durableId="24E359F0"/>
  <w16cid:commentId w16cid:paraId="53074F05" w16cid:durableId="24E35EA4"/>
  <w16cid:commentId w16cid:paraId="34836D9C" w16cid:durableId="24E464AF"/>
  <w16cid:commentId w16cid:paraId="0356C7EC" w16cid:durableId="24E35F47"/>
  <w16cid:commentId w16cid:paraId="16F13B6E" w16cid:durableId="24E464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0813B" w14:textId="77777777" w:rsidR="00776F43" w:rsidRDefault="00776F43" w:rsidP="00F41A48">
      <w:pPr>
        <w:spacing w:after="0" w:line="240" w:lineRule="auto"/>
      </w:pPr>
      <w:r>
        <w:separator/>
      </w:r>
    </w:p>
  </w:endnote>
  <w:endnote w:type="continuationSeparator" w:id="0">
    <w:p w14:paraId="64519324" w14:textId="77777777" w:rsidR="00776F43" w:rsidRDefault="00776F43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4151373" w14:textId="35846EDB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30">
          <w:rPr>
            <w:noProof/>
          </w:rPr>
          <w:t>3</w:t>
        </w:r>
        <w:r>
          <w:fldChar w:fldCharType="end"/>
        </w:r>
      </w:p>
    </w:sdtContent>
  </w:sdt>
  <w:p w14:paraId="2797DF9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186A" w14:textId="77777777" w:rsidR="00776F43" w:rsidRDefault="00776F43" w:rsidP="00F41A48">
      <w:pPr>
        <w:spacing w:after="0" w:line="240" w:lineRule="auto"/>
      </w:pPr>
      <w:r>
        <w:separator/>
      </w:r>
    </w:p>
  </w:footnote>
  <w:footnote w:type="continuationSeparator" w:id="0">
    <w:p w14:paraId="508E512D" w14:textId="77777777" w:rsidR="00776F43" w:rsidRDefault="00776F43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6CC8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B5D5C36" wp14:editId="47A789F7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14:paraId="5E44EC54" w14:textId="449109F7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64966F" wp14:editId="0AEBE1AA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9561CC">
      <w:rPr>
        <w:b/>
      </w:rPr>
      <w:t>13</w:t>
    </w:r>
    <w:r w:rsidR="00EB13DD" w:rsidRPr="00B77774">
      <w:rPr>
        <w:b/>
      </w:rPr>
      <w:t xml:space="preserve">. </w:t>
    </w:r>
    <w:r w:rsidR="006B26A4">
      <w:rPr>
        <w:b/>
      </w:rPr>
      <w:t>9</w:t>
    </w:r>
    <w:r w:rsidRPr="00B77774">
      <w:rPr>
        <w:b/>
      </w:rPr>
      <w:t>. 202</w:t>
    </w:r>
    <w:r w:rsidR="00911338" w:rsidRPr="00B7777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41E48"/>
    <w:rsid w:val="00045BBC"/>
    <w:rsid w:val="00052676"/>
    <w:rsid w:val="000658FC"/>
    <w:rsid w:val="00077AD9"/>
    <w:rsid w:val="0009075C"/>
    <w:rsid w:val="000968C5"/>
    <w:rsid w:val="000B0021"/>
    <w:rsid w:val="000B0B3A"/>
    <w:rsid w:val="000C46D6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634C9"/>
    <w:rsid w:val="00172669"/>
    <w:rsid w:val="001732DB"/>
    <w:rsid w:val="001829B2"/>
    <w:rsid w:val="0018682D"/>
    <w:rsid w:val="001A7179"/>
    <w:rsid w:val="001C157F"/>
    <w:rsid w:val="001C5C39"/>
    <w:rsid w:val="001E5864"/>
    <w:rsid w:val="00200F6F"/>
    <w:rsid w:val="002034C6"/>
    <w:rsid w:val="00205596"/>
    <w:rsid w:val="00206A27"/>
    <w:rsid w:val="002212AD"/>
    <w:rsid w:val="00225664"/>
    <w:rsid w:val="00236C6E"/>
    <w:rsid w:val="0027169C"/>
    <w:rsid w:val="002716EB"/>
    <w:rsid w:val="0029420C"/>
    <w:rsid w:val="002A2B5D"/>
    <w:rsid w:val="002B244F"/>
    <w:rsid w:val="002B611D"/>
    <w:rsid w:val="002C21BC"/>
    <w:rsid w:val="002D3C84"/>
    <w:rsid w:val="002D4E7D"/>
    <w:rsid w:val="00310D31"/>
    <w:rsid w:val="0031221D"/>
    <w:rsid w:val="00315DE3"/>
    <w:rsid w:val="00331D39"/>
    <w:rsid w:val="00347206"/>
    <w:rsid w:val="00360CAB"/>
    <w:rsid w:val="00362A20"/>
    <w:rsid w:val="003708EE"/>
    <w:rsid w:val="0038756E"/>
    <w:rsid w:val="00397546"/>
    <w:rsid w:val="003C1DC5"/>
    <w:rsid w:val="003E0851"/>
    <w:rsid w:val="003E09F5"/>
    <w:rsid w:val="003E1C56"/>
    <w:rsid w:val="003E64B8"/>
    <w:rsid w:val="003F0DC5"/>
    <w:rsid w:val="00445663"/>
    <w:rsid w:val="00462130"/>
    <w:rsid w:val="004648F6"/>
    <w:rsid w:val="004674DE"/>
    <w:rsid w:val="004709B5"/>
    <w:rsid w:val="004754E1"/>
    <w:rsid w:val="004C33B2"/>
    <w:rsid w:val="004C4BE6"/>
    <w:rsid w:val="004D2506"/>
    <w:rsid w:val="004E6C5B"/>
    <w:rsid w:val="004F45F6"/>
    <w:rsid w:val="004F615D"/>
    <w:rsid w:val="0051493A"/>
    <w:rsid w:val="005224AC"/>
    <w:rsid w:val="0053561C"/>
    <w:rsid w:val="00543792"/>
    <w:rsid w:val="00546F71"/>
    <w:rsid w:val="005475B8"/>
    <w:rsid w:val="00551314"/>
    <w:rsid w:val="00563EA0"/>
    <w:rsid w:val="005735B9"/>
    <w:rsid w:val="00587D4E"/>
    <w:rsid w:val="00590425"/>
    <w:rsid w:val="00590966"/>
    <w:rsid w:val="005A3FB3"/>
    <w:rsid w:val="005B094B"/>
    <w:rsid w:val="005B75D5"/>
    <w:rsid w:val="005C11D8"/>
    <w:rsid w:val="005C1FE5"/>
    <w:rsid w:val="005C678E"/>
    <w:rsid w:val="005D421A"/>
    <w:rsid w:val="00600975"/>
    <w:rsid w:val="00600F34"/>
    <w:rsid w:val="0060718E"/>
    <w:rsid w:val="00607646"/>
    <w:rsid w:val="00607FC9"/>
    <w:rsid w:val="006106E0"/>
    <w:rsid w:val="0061416B"/>
    <w:rsid w:val="00624703"/>
    <w:rsid w:val="00626F2D"/>
    <w:rsid w:val="006311DF"/>
    <w:rsid w:val="00656DF3"/>
    <w:rsid w:val="00660C0D"/>
    <w:rsid w:val="00664B43"/>
    <w:rsid w:val="0067085A"/>
    <w:rsid w:val="00687313"/>
    <w:rsid w:val="00693046"/>
    <w:rsid w:val="006978AE"/>
    <w:rsid w:val="006B19C1"/>
    <w:rsid w:val="006B26A4"/>
    <w:rsid w:val="006D1BF3"/>
    <w:rsid w:val="006D2CDB"/>
    <w:rsid w:val="006E46DF"/>
    <w:rsid w:val="006E691A"/>
    <w:rsid w:val="006E6D5A"/>
    <w:rsid w:val="0070453A"/>
    <w:rsid w:val="00725500"/>
    <w:rsid w:val="00736438"/>
    <w:rsid w:val="00737BB5"/>
    <w:rsid w:val="00743699"/>
    <w:rsid w:val="0075589A"/>
    <w:rsid w:val="00757E08"/>
    <w:rsid w:val="00776F43"/>
    <w:rsid w:val="007A2607"/>
    <w:rsid w:val="007C0F3A"/>
    <w:rsid w:val="00804CF9"/>
    <w:rsid w:val="00815CF0"/>
    <w:rsid w:val="0081674D"/>
    <w:rsid w:val="00830F54"/>
    <w:rsid w:val="0083210B"/>
    <w:rsid w:val="00840A42"/>
    <w:rsid w:val="0084576D"/>
    <w:rsid w:val="00850C91"/>
    <w:rsid w:val="008B6D4D"/>
    <w:rsid w:val="008D587E"/>
    <w:rsid w:val="00901E7A"/>
    <w:rsid w:val="00911338"/>
    <w:rsid w:val="00912DC0"/>
    <w:rsid w:val="00944AA4"/>
    <w:rsid w:val="00945D43"/>
    <w:rsid w:val="00945F52"/>
    <w:rsid w:val="009561CC"/>
    <w:rsid w:val="00962F79"/>
    <w:rsid w:val="0099167C"/>
    <w:rsid w:val="009A08A4"/>
    <w:rsid w:val="009A7B1B"/>
    <w:rsid w:val="009A7C12"/>
    <w:rsid w:val="009B1955"/>
    <w:rsid w:val="009B3D13"/>
    <w:rsid w:val="009C0B3C"/>
    <w:rsid w:val="009D0075"/>
    <w:rsid w:val="009D0421"/>
    <w:rsid w:val="009F1A50"/>
    <w:rsid w:val="00A15F6D"/>
    <w:rsid w:val="00A55F53"/>
    <w:rsid w:val="00A923C5"/>
    <w:rsid w:val="00AA20E4"/>
    <w:rsid w:val="00AB60BB"/>
    <w:rsid w:val="00AC2C0E"/>
    <w:rsid w:val="00AC75E1"/>
    <w:rsid w:val="00AE216E"/>
    <w:rsid w:val="00AE77B4"/>
    <w:rsid w:val="00B0347D"/>
    <w:rsid w:val="00B07A66"/>
    <w:rsid w:val="00B07DAD"/>
    <w:rsid w:val="00B22C62"/>
    <w:rsid w:val="00B47F68"/>
    <w:rsid w:val="00B542C8"/>
    <w:rsid w:val="00B67B08"/>
    <w:rsid w:val="00B76868"/>
    <w:rsid w:val="00B77774"/>
    <w:rsid w:val="00B84FDE"/>
    <w:rsid w:val="00B915F2"/>
    <w:rsid w:val="00BA5BF8"/>
    <w:rsid w:val="00BD00BE"/>
    <w:rsid w:val="00BD077C"/>
    <w:rsid w:val="00BD0FD4"/>
    <w:rsid w:val="00BD5869"/>
    <w:rsid w:val="00BF413C"/>
    <w:rsid w:val="00C01E34"/>
    <w:rsid w:val="00C0761B"/>
    <w:rsid w:val="00C2072A"/>
    <w:rsid w:val="00C20946"/>
    <w:rsid w:val="00C22F0E"/>
    <w:rsid w:val="00C27F1E"/>
    <w:rsid w:val="00C42B7D"/>
    <w:rsid w:val="00C510DA"/>
    <w:rsid w:val="00C5626A"/>
    <w:rsid w:val="00C62AF2"/>
    <w:rsid w:val="00C73820"/>
    <w:rsid w:val="00C836EA"/>
    <w:rsid w:val="00C946A2"/>
    <w:rsid w:val="00C95E74"/>
    <w:rsid w:val="00C97C61"/>
    <w:rsid w:val="00CA5E1B"/>
    <w:rsid w:val="00CC5490"/>
    <w:rsid w:val="00CD182B"/>
    <w:rsid w:val="00CE17B5"/>
    <w:rsid w:val="00CE391F"/>
    <w:rsid w:val="00CE4A0A"/>
    <w:rsid w:val="00CE666D"/>
    <w:rsid w:val="00CE7C86"/>
    <w:rsid w:val="00D056A0"/>
    <w:rsid w:val="00D41F99"/>
    <w:rsid w:val="00D45CB8"/>
    <w:rsid w:val="00D56BD1"/>
    <w:rsid w:val="00D62307"/>
    <w:rsid w:val="00D62A58"/>
    <w:rsid w:val="00D67957"/>
    <w:rsid w:val="00D93545"/>
    <w:rsid w:val="00DC3445"/>
    <w:rsid w:val="00DD323F"/>
    <w:rsid w:val="00DD58A7"/>
    <w:rsid w:val="00DE404C"/>
    <w:rsid w:val="00DF35D8"/>
    <w:rsid w:val="00DF5406"/>
    <w:rsid w:val="00E21091"/>
    <w:rsid w:val="00E35DFF"/>
    <w:rsid w:val="00E44A28"/>
    <w:rsid w:val="00E4727E"/>
    <w:rsid w:val="00E90E30"/>
    <w:rsid w:val="00E91D48"/>
    <w:rsid w:val="00EB13DD"/>
    <w:rsid w:val="00EC6A30"/>
    <w:rsid w:val="00EF3689"/>
    <w:rsid w:val="00F05C36"/>
    <w:rsid w:val="00F33DA4"/>
    <w:rsid w:val="00F35D60"/>
    <w:rsid w:val="00F41A48"/>
    <w:rsid w:val="00F42308"/>
    <w:rsid w:val="00F43807"/>
    <w:rsid w:val="00F75AC9"/>
    <w:rsid w:val="00F76EB5"/>
    <w:rsid w:val="00F8140E"/>
    <w:rsid w:val="00F9274C"/>
    <w:rsid w:val="00F9587D"/>
    <w:rsid w:val="00FA7AB0"/>
    <w:rsid w:val="00FB6565"/>
    <w:rsid w:val="00FD6F81"/>
    <w:rsid w:val="00FD70FE"/>
    <w:rsid w:val="00FE740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31C31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3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elsen-admospher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provyzku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eliska.morochovicova@admosphe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192.168.0.2\documents\02-Company\03-PR\02-Tiskove%20zpravy%20-%20pracovni\01-CZ\2020\www.ceskynarodnipane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544F-FD24-4F83-80D4-B2B65C3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cp:lastPrinted>2020-02-13T09:57:00Z</cp:lastPrinted>
  <dcterms:created xsi:type="dcterms:W3CDTF">2021-09-13T07:52:00Z</dcterms:created>
  <dcterms:modified xsi:type="dcterms:W3CDTF">2021-09-13T11:48:00Z</dcterms:modified>
</cp:coreProperties>
</file>