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56B6" w14:textId="333C20A9" w:rsidR="00B84FDE" w:rsidRDefault="002D610E" w:rsidP="00F05C36">
      <w:pPr>
        <w:pStyle w:val="DokumentObsah"/>
        <w:rPr>
          <w:bCs/>
          <w:sz w:val="36"/>
          <w:szCs w:val="48"/>
        </w:rPr>
      </w:pPr>
      <w:r w:rsidRPr="002D610E">
        <w:rPr>
          <w:bCs/>
          <w:sz w:val="36"/>
          <w:szCs w:val="48"/>
        </w:rPr>
        <w:t>Sko</w:t>
      </w:r>
      <w:r w:rsidR="00AA2CD1">
        <w:rPr>
          <w:bCs/>
          <w:sz w:val="36"/>
          <w:szCs w:val="48"/>
        </w:rPr>
        <w:t>ro čtvrtina uživatelů smartphonů</w:t>
      </w:r>
      <w:bookmarkStart w:id="0" w:name="_GoBack"/>
      <w:bookmarkEnd w:id="0"/>
      <w:r w:rsidRPr="002D610E">
        <w:rPr>
          <w:bCs/>
          <w:sz w:val="36"/>
          <w:szCs w:val="48"/>
        </w:rPr>
        <w:t xml:space="preserve"> cítí, že je na nich závislá</w:t>
      </w:r>
    </w:p>
    <w:p w14:paraId="003D4A54" w14:textId="77777777" w:rsidR="00BF413C" w:rsidRPr="00BF413C" w:rsidRDefault="002D610E" w:rsidP="00BF413C">
      <w:pPr>
        <w:spacing w:after="240" w:line="360" w:lineRule="exact"/>
        <w:jc w:val="both"/>
        <w:rPr>
          <w:rFonts w:ascii="Calibri" w:hAnsi="Calibri" w:cs="Tahoma"/>
          <w:b/>
          <w:bCs/>
          <w:i/>
          <w:noProof/>
          <w:color w:val="000000" w:themeColor="text1"/>
        </w:rPr>
      </w:pPr>
      <w:r w:rsidRPr="002D610E">
        <w:rPr>
          <w:rFonts w:ascii="Calibri" w:hAnsi="Calibri" w:cs="Tahoma"/>
          <w:b/>
          <w:bCs/>
          <w:i/>
          <w:noProof/>
          <w:color w:val="000000" w:themeColor="text1"/>
        </w:rPr>
        <w:t>Téměř 9 z 10 českých internetových uživatelů už dnes vlastní chytrý telefon – a z nich skoro čtvrtina se považuje za závislou na této technologii. Průměrně svůj čas strávený se smartphonem denně respondenti odhadují na něco málo pod tři hodiny; jedním z výstupů výzkumu však také je, že necelé dvě třetiny uživatelů smartphonu aktivně nesledují množství času, který mu věnují. 60 % pak přiznává, že používá smartphone před spaním a 53 % po probuzení. Skoro tři čtvrtiny vlastníků chytrých telefonů také sdílí fotografie ze svého života po internetu se svými přáteli a rodinou. Veřejně, tedy ne jen se známými, to dělají zhruba dvě pětiny.</w:t>
      </w:r>
    </w:p>
    <w:p w14:paraId="4A59338F" w14:textId="77777777" w:rsidR="00BF413C" w:rsidRPr="00BF413C" w:rsidRDefault="002D610E" w:rsidP="00BF413C">
      <w:pPr>
        <w:spacing w:after="240" w:line="360" w:lineRule="exact"/>
        <w:jc w:val="both"/>
        <w:rPr>
          <w:rFonts w:ascii="Calibri" w:hAnsi="Calibri" w:cs="Tahoma"/>
          <w:b/>
          <w:bCs/>
          <w:i/>
          <w:noProof/>
          <w:color w:val="000000" w:themeColor="text1"/>
        </w:rPr>
      </w:pPr>
      <w:r w:rsidRPr="002D610E">
        <w:rPr>
          <w:rFonts w:ascii="Calibri" w:hAnsi="Calibri" w:cs="Tahoma"/>
          <w:b/>
          <w:bCs/>
          <w:i/>
          <w:noProof/>
          <w:color w:val="000000" w:themeColor="text1"/>
        </w:rPr>
        <w:t>Výzkum zaměřený na téma závislosti na chytrých telefonech realizovala společnost Nielsen Admosphere metodou online sběru dat na vzorku pěti set respondentů z řad aktivní internetové populace Českého národního panelu starší 15 let.</w:t>
      </w:r>
    </w:p>
    <w:p w14:paraId="5B1BD3E2" w14:textId="3DAE4998" w:rsidR="002D610E" w:rsidRPr="002D610E" w:rsidRDefault="001B765B" w:rsidP="002D610E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>
        <w:rPr>
          <w:rFonts w:ascii="Calibri" w:hAnsi="Calibri" w:cs="Tahoma"/>
          <w:bCs/>
          <w:noProof/>
          <w:color w:val="000000" w:themeColor="text1"/>
        </w:rPr>
        <w:t>Za závislé</w:t>
      </w:r>
      <w:r w:rsidR="002D610E" w:rsidRPr="002D610E">
        <w:rPr>
          <w:rFonts w:ascii="Calibri" w:hAnsi="Calibri" w:cs="Tahoma"/>
          <w:bCs/>
          <w:noProof/>
          <w:color w:val="000000" w:themeColor="text1"/>
        </w:rPr>
        <w:t xml:space="preserve"> na svém telefonu se </w:t>
      </w:r>
      <w:r>
        <w:rPr>
          <w:rFonts w:ascii="Calibri" w:hAnsi="Calibri" w:cs="Tahoma"/>
          <w:bCs/>
          <w:noProof/>
          <w:color w:val="000000" w:themeColor="text1"/>
        </w:rPr>
        <w:t>považuje</w:t>
      </w:r>
      <w:r w:rsidR="002D610E" w:rsidRPr="002D610E">
        <w:rPr>
          <w:rFonts w:ascii="Calibri" w:hAnsi="Calibri" w:cs="Tahoma"/>
          <w:bCs/>
          <w:noProof/>
          <w:color w:val="000000" w:themeColor="text1"/>
        </w:rPr>
        <w:t xml:space="preserve"> 23 % respondentů výzkumu, ve větší míře se </w:t>
      </w:r>
      <w:r w:rsidR="00A5255A">
        <w:rPr>
          <w:rFonts w:ascii="Calibri" w:hAnsi="Calibri" w:cs="Tahoma"/>
          <w:bCs/>
          <w:noProof/>
          <w:color w:val="000000" w:themeColor="text1"/>
        </w:rPr>
        <w:t xml:space="preserve">tak označují </w:t>
      </w:r>
      <w:r>
        <w:rPr>
          <w:rFonts w:ascii="Calibri" w:hAnsi="Calibri" w:cs="Tahoma"/>
          <w:bCs/>
          <w:noProof/>
          <w:color w:val="000000" w:themeColor="text1"/>
        </w:rPr>
        <w:t xml:space="preserve"> mladší respondenti a také </w:t>
      </w:r>
      <w:r w:rsidR="002D610E" w:rsidRPr="002D610E">
        <w:rPr>
          <w:rFonts w:ascii="Calibri" w:hAnsi="Calibri" w:cs="Tahoma"/>
          <w:bCs/>
          <w:noProof/>
          <w:color w:val="000000" w:themeColor="text1"/>
        </w:rPr>
        <w:t xml:space="preserve">ženy. Dalších 63 % tuto myšlenku naopak odmítlo a 13 % na tuto otázku nedokázalo odpovědět. </w:t>
      </w:r>
    </w:p>
    <w:p w14:paraId="559C72A5" w14:textId="554866D4" w:rsidR="002D610E" w:rsidRPr="002D610E" w:rsidRDefault="001B765B" w:rsidP="002D610E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>
        <w:rPr>
          <w:rFonts w:ascii="Calibri" w:hAnsi="Calibri" w:cs="Tahoma"/>
          <w:bCs/>
          <w:noProof/>
          <w:color w:val="000000" w:themeColor="text1"/>
        </w:rPr>
        <w:t xml:space="preserve">Jedním z ukazatelů určité </w:t>
      </w:r>
      <w:r w:rsidR="002D610E" w:rsidRPr="002D610E">
        <w:rPr>
          <w:rFonts w:ascii="Calibri" w:hAnsi="Calibri" w:cs="Tahoma"/>
          <w:bCs/>
          <w:noProof/>
          <w:color w:val="000000" w:themeColor="text1"/>
        </w:rPr>
        <w:t xml:space="preserve">závislosti na této moderní technologii je bezpochyby čas, který </w:t>
      </w:r>
      <w:r>
        <w:rPr>
          <w:rFonts w:ascii="Calibri" w:hAnsi="Calibri" w:cs="Tahoma"/>
          <w:bCs/>
          <w:noProof/>
          <w:color w:val="000000" w:themeColor="text1"/>
        </w:rPr>
        <w:t>s</w:t>
      </w:r>
      <w:r w:rsidR="002D610E" w:rsidRPr="002D610E">
        <w:rPr>
          <w:rFonts w:ascii="Calibri" w:hAnsi="Calibri" w:cs="Tahoma"/>
          <w:bCs/>
          <w:noProof/>
          <w:color w:val="000000" w:themeColor="text1"/>
        </w:rPr>
        <w:t xml:space="preserve"> ní uživatelé tráví. Na ten se výzkum ptal na základě vlastního odhadu respondentů</w:t>
      </w:r>
      <w:r w:rsidR="00F66A31">
        <w:rPr>
          <w:rFonts w:ascii="Calibri" w:hAnsi="Calibri" w:cs="Tahoma"/>
          <w:bCs/>
          <w:noProof/>
          <w:color w:val="000000" w:themeColor="text1"/>
        </w:rPr>
        <w:t xml:space="preserve">: </w:t>
      </w:r>
      <w:r w:rsidR="00F66A31" w:rsidRPr="00F66A31">
        <w:rPr>
          <w:rFonts w:ascii="Calibri" w:hAnsi="Calibri" w:cs="Tahoma"/>
          <w:b/>
          <w:bCs/>
          <w:noProof/>
          <w:color w:val="000000" w:themeColor="text1"/>
        </w:rPr>
        <w:t>průměrně zabírají činnosti na </w:t>
      </w:r>
      <w:r w:rsidR="002D610E" w:rsidRPr="00F66A31">
        <w:rPr>
          <w:rFonts w:ascii="Calibri" w:hAnsi="Calibri" w:cs="Tahoma"/>
          <w:b/>
          <w:bCs/>
          <w:noProof/>
          <w:color w:val="000000" w:themeColor="text1"/>
        </w:rPr>
        <w:t>smartphonu lidem necelé tři hodiny denně</w:t>
      </w:r>
      <w:r w:rsidR="002D610E" w:rsidRPr="002D610E">
        <w:rPr>
          <w:rFonts w:ascii="Calibri" w:hAnsi="Calibri" w:cs="Tahoma"/>
          <w:bCs/>
          <w:noProof/>
          <w:color w:val="000000" w:themeColor="text1"/>
        </w:rPr>
        <w:t>. Množství času je ale opět rozdílné ve věkových skupinách: nejmladší uživatelé chytrých telefonů s nimi tráví v průměru čtyři hodiny, věková skupina 35</w:t>
      </w:r>
      <w:r>
        <w:rPr>
          <w:rFonts w:ascii="Calibri" w:hAnsi="Calibri" w:cs="Tahoma"/>
          <w:bCs/>
          <w:noProof/>
          <w:color w:val="000000" w:themeColor="text1"/>
        </w:rPr>
        <w:t>–</w:t>
      </w:r>
      <w:r w:rsidR="002D610E" w:rsidRPr="002D610E">
        <w:rPr>
          <w:rFonts w:ascii="Calibri" w:hAnsi="Calibri" w:cs="Tahoma"/>
          <w:bCs/>
          <w:noProof/>
          <w:color w:val="000000" w:themeColor="text1"/>
        </w:rPr>
        <w:t>44 let pak necelé tři hodiny a lidé nad 45 let věku ani ne dvě hodiny za den. Menší rozdíly panují taky mezi muži a ženami: ženy</w:t>
      </w:r>
      <w:r w:rsidR="00A5255A">
        <w:rPr>
          <w:rFonts w:ascii="Calibri" w:hAnsi="Calibri" w:cs="Tahoma"/>
          <w:bCs/>
          <w:noProof/>
          <w:color w:val="000000" w:themeColor="text1"/>
        </w:rPr>
        <w:t xml:space="preserve"> tráví na smartphonech</w:t>
      </w:r>
      <w:r w:rsidR="002D610E" w:rsidRPr="002D610E">
        <w:rPr>
          <w:rFonts w:ascii="Calibri" w:hAnsi="Calibri" w:cs="Tahoma"/>
          <w:bCs/>
          <w:noProof/>
          <w:color w:val="000000" w:themeColor="text1"/>
        </w:rPr>
        <w:t xml:space="preserve"> </w:t>
      </w:r>
      <w:r w:rsidR="00A5255A">
        <w:rPr>
          <w:rFonts w:ascii="Calibri" w:hAnsi="Calibri" w:cs="Tahoma"/>
          <w:bCs/>
          <w:noProof/>
          <w:color w:val="000000" w:themeColor="text1"/>
        </w:rPr>
        <w:t>o</w:t>
      </w:r>
      <w:r w:rsidR="002D610E" w:rsidRPr="002D610E">
        <w:rPr>
          <w:rFonts w:ascii="Calibri" w:hAnsi="Calibri" w:cs="Tahoma"/>
          <w:bCs/>
          <w:noProof/>
          <w:color w:val="000000" w:themeColor="text1"/>
        </w:rPr>
        <w:t xml:space="preserve"> něco více</w:t>
      </w:r>
      <w:r w:rsidR="00A5255A">
        <w:rPr>
          <w:rFonts w:ascii="Calibri" w:hAnsi="Calibri" w:cs="Tahoma"/>
          <w:bCs/>
          <w:noProof/>
          <w:color w:val="000000" w:themeColor="text1"/>
        </w:rPr>
        <w:t xml:space="preserve"> času</w:t>
      </w:r>
      <w:r w:rsidR="002D610E" w:rsidRPr="002D610E">
        <w:rPr>
          <w:rFonts w:ascii="Calibri" w:hAnsi="Calibri" w:cs="Tahoma"/>
          <w:bCs/>
          <w:noProof/>
          <w:color w:val="000000" w:themeColor="text1"/>
        </w:rPr>
        <w:t xml:space="preserve">. </w:t>
      </w:r>
    </w:p>
    <w:p w14:paraId="6DE71335" w14:textId="77777777" w:rsidR="002D610E" w:rsidRPr="002D610E" w:rsidRDefault="002D610E" w:rsidP="002D610E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 w:rsidRPr="002D610E">
        <w:rPr>
          <w:rFonts w:ascii="Calibri" w:hAnsi="Calibri" w:cs="Tahoma"/>
          <w:bCs/>
          <w:noProof/>
          <w:color w:val="000000" w:themeColor="text1"/>
        </w:rPr>
        <w:t>Obecně má většina uživatelů chytrých telefonů tendenci nevěnovat příliš pozornosti času, který na nich tráví (</w:t>
      </w:r>
      <w:r w:rsidRPr="00F66A31">
        <w:rPr>
          <w:rFonts w:ascii="Calibri" w:hAnsi="Calibri" w:cs="Tahoma"/>
          <w:b/>
          <w:bCs/>
          <w:noProof/>
          <w:color w:val="000000" w:themeColor="text1"/>
        </w:rPr>
        <w:t>61 % odpovědělo, že čas aktivně nesledují</w:t>
      </w:r>
      <w:r w:rsidRPr="002D610E">
        <w:rPr>
          <w:rFonts w:ascii="Calibri" w:hAnsi="Calibri" w:cs="Tahoma"/>
          <w:bCs/>
          <w:noProof/>
          <w:color w:val="000000" w:themeColor="text1"/>
        </w:rPr>
        <w:t xml:space="preserve"> – a ve větší míře se k tomu hlásili muži). 17 % si naopak čas hlídá, a to pomocí speciální aplikace, a 23 % času věnuje pozornost, ale bez použití aplikace. Zajímavostí je, že nejvíce čas pomocí zvláštních nástrojů sledují nejmladší respondenti (31 %), tedy přesně ti, kteří na smartphonech tráví nejvíce hodin a také se v největší míře sami považují za závislé na svém telefonu. </w:t>
      </w:r>
    </w:p>
    <w:p w14:paraId="54D8CE57" w14:textId="77777777" w:rsidR="002D610E" w:rsidRDefault="002D610E" w:rsidP="002D610E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</w:p>
    <w:p w14:paraId="1C70C3A3" w14:textId="72082BC6" w:rsidR="002D610E" w:rsidRPr="002D610E" w:rsidRDefault="0011789C" w:rsidP="002D610E">
      <w:pPr>
        <w:spacing w:after="240" w:line="360" w:lineRule="exact"/>
        <w:jc w:val="both"/>
        <w:rPr>
          <w:rFonts w:ascii="Calibri" w:hAnsi="Calibri" w:cs="Tahoma"/>
          <w:b/>
          <w:bCs/>
          <w:noProof/>
          <w:color w:val="000000" w:themeColor="text1"/>
        </w:rPr>
      </w:pPr>
      <w:r w:rsidRPr="002D610E">
        <w:rPr>
          <w:b/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3CF1C489" wp14:editId="50F7AA40">
            <wp:simplePos x="0" y="0"/>
            <wp:positionH relativeFrom="column">
              <wp:posOffset>314325</wp:posOffset>
            </wp:positionH>
            <wp:positionV relativeFrom="paragraph">
              <wp:posOffset>136525</wp:posOffset>
            </wp:positionV>
            <wp:extent cx="5069840" cy="3255645"/>
            <wp:effectExtent l="0" t="0" r="0" b="190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1"/>
                    <a:stretch/>
                  </pic:blipFill>
                  <pic:spPr bwMode="auto">
                    <a:xfrm>
                      <a:off x="0" y="0"/>
                      <a:ext cx="5069840" cy="325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10E">
        <w:rPr>
          <w:rFonts w:ascii="Calibri" w:hAnsi="Calibri" w:cs="Tahoma"/>
          <w:bCs/>
          <w:noProof/>
          <w:color w:val="000000" w:themeColor="text1"/>
        </w:rPr>
        <w:br/>
      </w:r>
      <w:r w:rsidR="002D610E" w:rsidRPr="002D610E">
        <w:rPr>
          <w:rFonts w:ascii="Calibri" w:hAnsi="Calibri" w:cs="Tahoma"/>
          <w:b/>
          <w:bCs/>
          <w:noProof/>
          <w:color w:val="000000" w:themeColor="text1"/>
        </w:rPr>
        <w:t>Smartphone před spaním a ve společnosti</w:t>
      </w:r>
    </w:p>
    <w:p w14:paraId="2D0E0A80" w14:textId="09896D50" w:rsidR="002D610E" w:rsidRDefault="001B765B" w:rsidP="002D610E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 w:rsidRPr="001B765B">
        <w:rPr>
          <w:rFonts w:ascii="Calibri" w:hAnsi="Calibri" w:cs="Tahoma"/>
          <w:bCs/>
          <w:noProof/>
          <w:color w:val="000000" w:themeColor="text1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4C336D" wp14:editId="2A7263B9">
                <wp:simplePos x="0" y="0"/>
                <wp:positionH relativeFrom="column">
                  <wp:posOffset>8255</wp:posOffset>
                </wp:positionH>
                <wp:positionV relativeFrom="paragraph">
                  <wp:posOffset>1536065</wp:posOffset>
                </wp:positionV>
                <wp:extent cx="5737860" cy="6540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6540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BAFB0" w14:textId="25020A9D" w:rsidR="001B765B" w:rsidRPr="0011789C" w:rsidRDefault="001B765B" w:rsidP="001B765B">
                            <w:pPr>
                              <w:spacing w:after="120" w:line="360" w:lineRule="exact"/>
                              <w:jc w:val="both"/>
                              <w:rPr>
                                <w:rFonts w:ascii="Calibri" w:hAnsi="Calibri" w:cs="Tahoma"/>
                                <w:bCs/>
                                <w:noProof/>
                                <w:color w:val="FFFFFF" w:themeColor="background1"/>
                              </w:rPr>
                            </w:pPr>
                            <w:r w:rsidRPr="0011789C">
                              <w:rPr>
                                <w:rFonts w:ascii="Calibri" w:hAnsi="Calibri" w:cs="Tahoma"/>
                                <w:bCs/>
                                <w:noProof/>
                                <w:color w:val="FFFFFF" w:themeColor="background1"/>
                              </w:rPr>
                              <w:t xml:space="preserve">Náš </w:t>
                            </w:r>
                            <w:hyperlink r:id="rId9" w:history="1">
                              <w:r w:rsidRPr="0011789C">
                                <w:rPr>
                                  <w:rStyle w:val="Hypertextovodkaz"/>
                                  <w:rFonts w:ascii="Calibri" w:hAnsi="Calibri" w:cs="Tahoma"/>
                                  <w:bCs/>
                                  <w:noProof/>
                                  <w:color w:val="FFFFFF" w:themeColor="background1"/>
                                </w:rPr>
                                <w:t>nedávný výzkum na téma spánek</w:t>
                              </w:r>
                            </w:hyperlink>
                            <w:r w:rsidRPr="0011789C">
                              <w:rPr>
                                <w:rFonts w:ascii="Calibri" w:hAnsi="Calibri" w:cs="Tahoma"/>
                                <w:bCs/>
                                <w:noProof/>
                                <w:color w:val="FFFFFF" w:themeColor="background1"/>
                              </w:rPr>
                              <w:t xml:space="preserve"> ukázal, že 41 % internetových uživatelů spí se svým mobilním telefonem v blízkosti postele a nechávají ho navíc v běžném režimu (se zapnutými zvuky).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C336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65pt;margin-top:120.95pt;width:451.8pt;height: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" fillcolor="#f90" stroked="f">
                <v:textbox>
                  <w:txbxContent>
                    <w:p w14:paraId="446BAFB0" w14:textId="25020A9D" w:rsidR="001B765B" w:rsidRPr="0011789C" w:rsidRDefault="001B765B" w:rsidP="001B765B">
                      <w:pPr>
                        <w:spacing w:after="120" w:line="360" w:lineRule="exact"/>
                        <w:jc w:val="both"/>
                        <w:rPr>
                          <w:rFonts w:ascii="Calibri" w:hAnsi="Calibri" w:cs="Tahoma"/>
                          <w:bCs/>
                          <w:noProof/>
                          <w:color w:val="FFFFFF" w:themeColor="background1"/>
                        </w:rPr>
                      </w:pPr>
                      <w:r w:rsidRPr="0011789C">
                        <w:rPr>
                          <w:rFonts w:ascii="Calibri" w:hAnsi="Calibri" w:cs="Tahoma"/>
                          <w:bCs/>
                          <w:noProof/>
                          <w:color w:val="FFFFFF" w:themeColor="background1"/>
                        </w:rPr>
                        <w:t xml:space="preserve">Náš </w:t>
                      </w:r>
                      <w:hyperlink r:id="rId10" w:history="1">
                        <w:r w:rsidRPr="0011789C">
                          <w:rPr>
                            <w:rStyle w:val="Hypertextovodkaz"/>
                            <w:rFonts w:ascii="Calibri" w:hAnsi="Calibri" w:cs="Tahoma"/>
                            <w:bCs/>
                            <w:noProof/>
                            <w:color w:val="FFFFFF" w:themeColor="background1"/>
                          </w:rPr>
                          <w:t>nedávný výzkum na téma spánek</w:t>
                        </w:r>
                      </w:hyperlink>
                      <w:r w:rsidRPr="0011789C">
                        <w:rPr>
                          <w:rFonts w:ascii="Calibri" w:hAnsi="Calibri" w:cs="Tahoma"/>
                          <w:bCs/>
                          <w:noProof/>
                          <w:color w:val="FFFFFF" w:themeColor="background1"/>
                        </w:rPr>
                        <w:t xml:space="preserve"> ukázal, že 41 % internetových uživatelů spí se svým mobilním telefonem v blízkosti postele a nechávají ho navíc v běžném režimu (se zapnutými zvuky).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10E" w:rsidRPr="002D610E">
        <w:rPr>
          <w:rFonts w:ascii="Calibri" w:hAnsi="Calibri" w:cs="Tahoma"/>
          <w:bCs/>
          <w:noProof/>
          <w:color w:val="000000" w:themeColor="text1"/>
        </w:rPr>
        <w:t xml:space="preserve">Další otázky ve výzkumu zjišťovaly, jak lidé využívají své chytré telefony v různých situacích. Ukázaly například, že </w:t>
      </w:r>
      <w:r w:rsidR="002D610E" w:rsidRPr="00F66A31">
        <w:rPr>
          <w:rFonts w:ascii="Calibri" w:hAnsi="Calibri" w:cs="Tahoma"/>
          <w:b/>
          <w:bCs/>
          <w:noProof/>
          <w:color w:val="000000" w:themeColor="text1"/>
        </w:rPr>
        <w:t>velká část vlastníků těchto přístrojů nijak nereguluje jejich používání před spaním nebo po probuzení</w:t>
      </w:r>
      <w:r w:rsidR="002D610E" w:rsidRPr="002D610E">
        <w:rPr>
          <w:rFonts w:ascii="Calibri" w:hAnsi="Calibri" w:cs="Tahoma"/>
          <w:bCs/>
          <w:noProof/>
          <w:color w:val="000000" w:themeColor="text1"/>
        </w:rPr>
        <w:t>: 60 % přiznává, že obvykle používá svůj telefon před spaním a 53 % po něm sáhne, jakmile se probudí. Opět není překvapením, že i tyto tendence jsou podstatně silnější u mladších respondentů. Celkem 29 % uživatelů chytrých telefonů svůj přístroj nepoužívá ani bezprostředně před spaním ani ihned po probuzení.</w:t>
      </w:r>
    </w:p>
    <w:p w14:paraId="0EB59284" w14:textId="69C2B576" w:rsidR="002D610E" w:rsidRDefault="002D610E" w:rsidP="002D610E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 w:rsidRPr="00F66A31">
        <w:rPr>
          <w:rFonts w:ascii="Calibri" w:hAnsi="Calibri" w:cs="Tahoma"/>
          <w:b/>
          <w:bCs/>
          <w:noProof/>
          <w:color w:val="000000" w:themeColor="text1"/>
        </w:rPr>
        <w:t>Co se týče využívání chytrých telefonů ve společnosti jiných lidí, v kruhu rodiny nebo přátel (například při setkání v restauraci), přiznává více než třetina uživatelů, že svému mobilu věnuje určitou pozornost:</w:t>
      </w:r>
      <w:r w:rsidRPr="002D610E">
        <w:rPr>
          <w:rFonts w:ascii="Calibri" w:hAnsi="Calibri" w:cs="Tahoma"/>
          <w:bCs/>
          <w:noProof/>
          <w:color w:val="000000" w:themeColor="text1"/>
        </w:rPr>
        <w:t xml:space="preserve"> berou ho ale do ruky jen, když jim vyskočí nějaké upozornění, například na příchozí zprávu nebo podobně. Pozitivní pak je, že pouze 8 % je i ve společnosti jiných lidí aktivní na svém telefonu (třeba na sociálních sítích) a více než polovina nechává svůj telefon v klidu a věnuje se plně společnosti.</w:t>
      </w:r>
    </w:p>
    <w:p w14:paraId="6DB862F4" w14:textId="6DB78964" w:rsidR="00F66A31" w:rsidRDefault="00F66A31" w:rsidP="002D610E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</w:p>
    <w:p w14:paraId="351EBF82" w14:textId="77777777" w:rsidR="00F66A31" w:rsidRPr="002D610E" w:rsidRDefault="00F66A31" w:rsidP="002D610E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</w:p>
    <w:p w14:paraId="66C28667" w14:textId="77777777" w:rsidR="002D610E" w:rsidRPr="002D610E" w:rsidRDefault="002D610E" w:rsidP="002D610E">
      <w:pPr>
        <w:spacing w:after="240" w:line="360" w:lineRule="exact"/>
        <w:jc w:val="both"/>
        <w:rPr>
          <w:rFonts w:ascii="Calibri" w:hAnsi="Calibri" w:cs="Tahoma"/>
          <w:b/>
          <w:bCs/>
          <w:noProof/>
          <w:color w:val="000000" w:themeColor="text1"/>
        </w:rPr>
      </w:pPr>
      <w:r w:rsidRPr="002D610E">
        <w:rPr>
          <w:rFonts w:ascii="Calibri" w:hAnsi="Calibri" w:cs="Tahoma"/>
          <w:b/>
          <w:bCs/>
          <w:noProof/>
          <w:color w:val="000000" w:themeColor="text1"/>
        </w:rPr>
        <w:lastRenderedPageBreak/>
        <w:t>Sdílím, tedy jsem</w:t>
      </w:r>
    </w:p>
    <w:p w14:paraId="4FAAFCF3" w14:textId="5BA6D0C6" w:rsidR="002D610E" w:rsidRDefault="00F66A31" w:rsidP="002D610E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7C8226BD" wp14:editId="73A72552">
            <wp:simplePos x="0" y="0"/>
            <wp:positionH relativeFrom="column">
              <wp:posOffset>256178</wp:posOffset>
            </wp:positionH>
            <wp:positionV relativeFrom="paragraph">
              <wp:posOffset>1993628</wp:posOffset>
            </wp:positionV>
            <wp:extent cx="5131998" cy="32855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998" cy="328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10E" w:rsidRPr="002D610E">
        <w:rPr>
          <w:rFonts w:ascii="Calibri" w:hAnsi="Calibri" w:cs="Tahoma"/>
          <w:bCs/>
          <w:noProof/>
          <w:color w:val="000000" w:themeColor="text1"/>
        </w:rPr>
        <w:t xml:space="preserve">Online sdílení nejrůznějšího obsahu z našich životů je jednou z oblastí, kterou chytré telefony významně usnadnily. Jak ukazují výsledky výzkumu Nielsen Admosphere, uživatelé do jisté míry rozlišují sdílení fotografií s přáteli a s širokou veřejností: </w:t>
      </w:r>
      <w:r w:rsidR="002D610E" w:rsidRPr="00F66A31">
        <w:rPr>
          <w:rFonts w:ascii="Calibri" w:hAnsi="Calibri" w:cs="Tahoma"/>
          <w:b/>
          <w:bCs/>
          <w:noProof/>
          <w:color w:val="000000" w:themeColor="text1"/>
        </w:rPr>
        <w:t>veřejně sdílí aspoň někdy fotky ze svého života 43 % dotázaných, naproti tomu s rodinou a přáteli tento obsah sdílí skoro tři čtvrtiny.</w:t>
      </w:r>
      <w:r w:rsidR="002D610E" w:rsidRPr="002D610E">
        <w:rPr>
          <w:rFonts w:ascii="Calibri" w:hAnsi="Calibri" w:cs="Tahoma"/>
          <w:bCs/>
          <w:noProof/>
          <w:color w:val="000000" w:themeColor="text1"/>
        </w:rPr>
        <w:t xml:space="preserve"> Málokdy se však jedná o frekventovanou aktivitu: téměř každou událost (výlet, návštěvu restaurace, vlastní uvařené jídlo apod.) sdílí veřejně jen 2 % a s přáteli či rodinou 7 % dotazovaných. Občas to dělá veřejně 13 % a v případě rodiny a přátel 29 % uživatelů smartphonu. Nejčastější možností však byla odpověď „výjimečně“ – tak sdílí fotky veřejně 29 % a s přáteli nebo rodinou 38 %.</w:t>
      </w:r>
    </w:p>
    <w:p w14:paraId="6DB6E6D1" w14:textId="77777777" w:rsidR="002D610E" w:rsidRDefault="002D610E" w:rsidP="002D610E">
      <w:pPr>
        <w:spacing w:after="240" w:line="360" w:lineRule="exact"/>
        <w:contextualSpacing/>
        <w:rPr>
          <w:rFonts w:ascii="Calibri" w:hAnsi="Calibri" w:cs="Tahoma"/>
          <w:bCs/>
          <w:noProof/>
          <w:color w:val="000000" w:themeColor="text1"/>
        </w:rPr>
      </w:pPr>
    </w:p>
    <w:p w14:paraId="1CC1D963" w14:textId="77777777" w:rsidR="002D610E" w:rsidRPr="002D610E" w:rsidRDefault="002D610E" w:rsidP="002D610E">
      <w:pPr>
        <w:spacing w:after="240" w:line="360" w:lineRule="exact"/>
        <w:contextualSpacing/>
        <w:rPr>
          <w:rFonts w:ascii="Calibri" w:hAnsi="Calibri" w:cs="Tahoma"/>
          <w:bCs/>
          <w:noProof/>
          <w:color w:val="000000" w:themeColor="text1"/>
        </w:rPr>
      </w:pPr>
    </w:p>
    <w:p w14:paraId="53BD6F60" w14:textId="77777777" w:rsidR="00F05C36" w:rsidRPr="00C2072A" w:rsidRDefault="00F05C36" w:rsidP="00F05C36">
      <w:pPr>
        <w:spacing w:after="240" w:line="360" w:lineRule="exact"/>
        <w:contextualSpacing/>
        <w:rPr>
          <w:rFonts w:ascii="Calibri" w:hAnsi="Calibri"/>
        </w:rPr>
      </w:pPr>
      <w:r w:rsidRPr="00C2072A">
        <w:rPr>
          <w:rFonts w:ascii="Calibri" w:hAnsi="Calibri"/>
          <w:b/>
          <w:bCs/>
          <w:color w:val="FF9900"/>
        </w:rPr>
        <w:t>Eliška Morochovičová</w:t>
      </w:r>
      <w:r w:rsidRPr="00C2072A">
        <w:rPr>
          <w:rFonts w:ascii="Calibri" w:hAnsi="Calibri"/>
          <w:b/>
          <w:bCs/>
        </w:rPr>
        <w:t xml:space="preserve"> </w:t>
      </w:r>
      <w:r w:rsidRPr="00C2072A">
        <w:rPr>
          <w:rFonts w:ascii="Calibri" w:hAnsi="Calibri"/>
        </w:rPr>
        <w:t xml:space="preserve">| Public Relations </w:t>
      </w:r>
      <w:r w:rsidRPr="00C2072A">
        <w:rPr>
          <w:rFonts w:ascii="Calibri" w:hAnsi="Calibri"/>
        </w:rPr>
        <w:br/>
      </w:r>
      <w:hyperlink r:id="rId12" w:history="1">
        <w:r w:rsidRPr="00C2072A">
          <w:rPr>
            <w:rStyle w:val="Hypertextovodkaz"/>
            <w:rFonts w:ascii="Calibri" w:hAnsi="Calibri"/>
            <w:noProof/>
            <w:color w:val="auto"/>
          </w:rPr>
          <w:t>eliska.morochovicova@admosphere.cz</w:t>
        </w:r>
      </w:hyperlink>
    </w:p>
    <w:p w14:paraId="2566897F" w14:textId="77777777" w:rsidR="00F05C36" w:rsidRPr="00C2072A" w:rsidRDefault="00F05C36" w:rsidP="00F05C36">
      <w:pPr>
        <w:spacing w:after="240" w:line="360" w:lineRule="exact"/>
        <w:contextualSpacing/>
        <w:rPr>
          <w:rStyle w:val="Hypertextovodkaz"/>
          <w:rFonts w:ascii="Calibri" w:hAnsi="Calibri"/>
          <w:noProof/>
          <w:color w:val="auto"/>
        </w:rPr>
      </w:pPr>
      <w:proofErr w:type="spellStart"/>
      <w:r w:rsidRPr="00C2072A">
        <w:rPr>
          <w:rFonts w:ascii="Calibri" w:hAnsi="Calibri"/>
        </w:rPr>
        <w:t>Nielsen</w:t>
      </w:r>
      <w:proofErr w:type="spellEnd"/>
      <w:r w:rsidRPr="00C2072A">
        <w:rPr>
          <w:rFonts w:ascii="Calibri" w:hAnsi="Calibri"/>
        </w:rPr>
        <w:t xml:space="preserve"> </w:t>
      </w:r>
      <w:proofErr w:type="spellStart"/>
      <w:r w:rsidRPr="00C2072A">
        <w:rPr>
          <w:rFonts w:ascii="Calibri" w:hAnsi="Calibri"/>
        </w:rPr>
        <w:t>Admosphere</w:t>
      </w:r>
      <w:proofErr w:type="spellEnd"/>
      <w:r w:rsidRPr="00C2072A">
        <w:rPr>
          <w:rFonts w:ascii="Calibri" w:hAnsi="Calibri"/>
        </w:rPr>
        <w:t>, a.</w:t>
      </w:r>
      <w:proofErr w:type="gramStart"/>
      <w:r w:rsidRPr="00C2072A">
        <w:rPr>
          <w:rFonts w:ascii="Calibri" w:hAnsi="Calibri"/>
        </w:rPr>
        <w:t>s.| Českobratrská</w:t>
      </w:r>
      <w:proofErr w:type="gramEnd"/>
      <w:r w:rsidRPr="00C2072A">
        <w:rPr>
          <w:rFonts w:ascii="Calibri" w:hAnsi="Calibri"/>
        </w:rPr>
        <w:t xml:space="preserve"> 2778/1 | 130 00 Praha 3 | tel.: +420 222 717 763 | </w:t>
      </w:r>
      <w:hyperlink r:id="rId13" w:history="1">
        <w:r w:rsidRPr="00C2072A">
          <w:rPr>
            <w:rStyle w:val="Hypertextovodkaz"/>
            <w:rFonts w:ascii="Calibri" w:hAnsi="Calibri"/>
            <w:noProof/>
            <w:color w:val="auto"/>
          </w:rPr>
          <w:t>www.nielsen-admosphere.cz</w:t>
        </w:r>
      </w:hyperlink>
    </w:p>
    <w:p w14:paraId="69B59BE2" w14:textId="77777777" w:rsidR="00607FC9" w:rsidRPr="00C2072A" w:rsidRDefault="00607FC9" w:rsidP="00F05C36">
      <w:pPr>
        <w:spacing w:after="240"/>
        <w:contextualSpacing/>
        <w:rPr>
          <w:rStyle w:val="Hypertextovodkaz"/>
          <w:rFonts w:ascii="Calibri" w:hAnsi="Calibri"/>
        </w:rPr>
      </w:pPr>
    </w:p>
    <w:p w14:paraId="772A29A1" w14:textId="77777777" w:rsidR="00F05C36" w:rsidRPr="00815CF0" w:rsidRDefault="00F05C36" w:rsidP="00F05C36">
      <w:pPr>
        <w:pStyle w:val="Dokumenttext"/>
        <w:rPr>
          <w:b/>
          <w:color w:val="000000" w:themeColor="text1"/>
        </w:rPr>
      </w:pPr>
      <w:r w:rsidRPr="00815CF0">
        <w:rPr>
          <w:b/>
          <w:color w:val="000000" w:themeColor="text1"/>
        </w:rPr>
        <w:t>Doplňující informace:</w:t>
      </w:r>
    </w:p>
    <w:p w14:paraId="278C0159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 xml:space="preserve">Společnost </w:t>
      </w:r>
      <w:proofErr w:type="spellStart"/>
      <w:r w:rsidRPr="00C2072A">
        <w:rPr>
          <w:b/>
          <w:color w:val="808080"/>
          <w:sz w:val="20"/>
          <w:szCs w:val="20"/>
        </w:rPr>
        <w:t>Nielsen</w:t>
      </w:r>
      <w:proofErr w:type="spellEnd"/>
      <w:r w:rsidRPr="00C2072A">
        <w:rPr>
          <w:b/>
          <w:color w:val="808080"/>
          <w:sz w:val="20"/>
          <w:szCs w:val="20"/>
        </w:rPr>
        <w:t xml:space="preserve"> </w:t>
      </w:r>
      <w:proofErr w:type="spellStart"/>
      <w:r w:rsidRPr="00C2072A">
        <w:rPr>
          <w:b/>
          <w:color w:val="808080"/>
          <w:sz w:val="20"/>
          <w:szCs w:val="20"/>
        </w:rPr>
        <w:t>Admosphere</w:t>
      </w:r>
      <w:proofErr w:type="spellEnd"/>
      <w:r w:rsidRPr="00C2072A">
        <w:rPr>
          <w:sz w:val="20"/>
          <w:szCs w:val="20"/>
        </w:rPr>
        <w:t xml:space="preserve"> </w:t>
      </w:r>
      <w:r w:rsidRPr="00C2072A">
        <w:rPr>
          <w:color w:val="808080"/>
          <w:sz w:val="20"/>
          <w:szCs w:val="20"/>
        </w:rPr>
        <w:t>(</w:t>
      </w:r>
      <w:hyperlink r:id="rId14" w:history="1">
        <w:r w:rsidRPr="00C2072A">
          <w:rPr>
            <w:rStyle w:val="Hypertextovodkaz"/>
            <w:color w:val="808080"/>
            <w:sz w:val="20"/>
          </w:rPr>
          <w:t>www.nielsen-admosphere.cz</w:t>
        </w:r>
      </w:hyperlink>
      <w:r w:rsidRPr="00C2072A">
        <w:rPr>
          <w:color w:val="808080"/>
          <w:sz w:val="20"/>
          <w:szCs w:val="20"/>
        </w:rPr>
        <w:t xml:space="preserve">) je výzkumnou agenturou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Pro elektronické měření médií vyvíjí vlastní technologie pod značkou </w:t>
      </w:r>
      <w:proofErr w:type="spellStart"/>
      <w:r w:rsidRPr="00C2072A">
        <w:rPr>
          <w:color w:val="808080"/>
          <w:sz w:val="20"/>
          <w:szCs w:val="20"/>
        </w:rPr>
        <w:t>SimMetry</w:t>
      </w:r>
      <w:proofErr w:type="spellEnd"/>
      <w:r w:rsidRPr="00C2072A">
        <w:rPr>
          <w:color w:val="808080"/>
          <w:sz w:val="20"/>
          <w:szCs w:val="20"/>
        </w:rPr>
        <w:t xml:space="preserve">™. </w:t>
      </w:r>
      <w:r w:rsidRPr="00C2072A">
        <w:rPr>
          <w:color w:val="808080"/>
          <w:sz w:val="20"/>
          <w:szCs w:val="20"/>
        </w:rPr>
        <w:lastRenderedPageBreak/>
        <w:t>Věnuje se i monitoringu reklamy, marketingovému výzkumu (onli</w:t>
      </w:r>
      <w:r w:rsidR="009B3D13">
        <w:rPr>
          <w:color w:val="808080"/>
          <w:sz w:val="20"/>
          <w:szCs w:val="20"/>
        </w:rPr>
        <w:t>ne průzkumy, CAWI, CATI průzku</w:t>
      </w:r>
      <w:r w:rsidRPr="00C2072A">
        <w:rPr>
          <w:color w:val="808080"/>
          <w:sz w:val="20"/>
          <w:szCs w:val="20"/>
        </w:rPr>
        <w:t xml:space="preserve">my…) a analýze dat a nabízí komplexní servis spolehlivé výzkumné agentury se zázemím mezinárodní výzkumné společnosti </w:t>
      </w:r>
      <w:proofErr w:type="spellStart"/>
      <w:r w:rsidRPr="00C2072A">
        <w:rPr>
          <w:color w:val="808080"/>
          <w:sz w:val="20"/>
          <w:szCs w:val="20"/>
        </w:rPr>
        <w:t>Nielsen</w:t>
      </w:r>
      <w:proofErr w:type="spellEnd"/>
      <w:r w:rsidRPr="00C2072A">
        <w:rPr>
          <w:color w:val="808080"/>
          <w:sz w:val="20"/>
          <w:szCs w:val="20"/>
        </w:rPr>
        <w:t>.</w:t>
      </w:r>
    </w:p>
    <w:p w14:paraId="411C708C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 xml:space="preserve">Součástí skupiny </w:t>
      </w:r>
      <w:proofErr w:type="spellStart"/>
      <w:r w:rsidRPr="00C2072A">
        <w:rPr>
          <w:color w:val="808080"/>
          <w:sz w:val="20"/>
          <w:szCs w:val="20"/>
        </w:rPr>
        <w:t>Nielsen</w:t>
      </w:r>
      <w:proofErr w:type="spellEnd"/>
      <w:r w:rsidRPr="00C2072A">
        <w:rPr>
          <w:color w:val="808080"/>
          <w:sz w:val="20"/>
          <w:szCs w:val="20"/>
        </w:rPr>
        <w:t xml:space="preserve"> </w:t>
      </w:r>
      <w:proofErr w:type="spellStart"/>
      <w:r w:rsidRPr="00C2072A">
        <w:rPr>
          <w:color w:val="808080"/>
          <w:sz w:val="20"/>
          <w:szCs w:val="20"/>
        </w:rPr>
        <w:t>Admosphere</w:t>
      </w:r>
      <w:proofErr w:type="spellEnd"/>
      <w:r w:rsidRPr="00C2072A">
        <w:rPr>
          <w:color w:val="808080"/>
          <w:sz w:val="20"/>
          <w:szCs w:val="20"/>
        </w:rPr>
        <w:t xml:space="preserve"> je i společnost </w:t>
      </w:r>
      <w:proofErr w:type="spellStart"/>
      <w:r w:rsidRPr="00C2072A">
        <w:rPr>
          <w:color w:val="808080"/>
          <w:sz w:val="20"/>
          <w:szCs w:val="20"/>
        </w:rPr>
        <w:t>Adwind</w:t>
      </w:r>
      <w:proofErr w:type="spellEnd"/>
      <w:r w:rsidRPr="00C2072A">
        <w:rPr>
          <w:color w:val="808080"/>
          <w:sz w:val="20"/>
          <w:szCs w:val="20"/>
        </w:rPr>
        <w:t xml:space="preserve"> Software, která vyvíjí software pro práci s daty z výzkumů sledovanosti a monitoringu reklamy.</w:t>
      </w:r>
    </w:p>
    <w:p w14:paraId="7B16940E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b/>
          <w:color w:val="808080"/>
          <w:sz w:val="20"/>
          <w:szCs w:val="20"/>
        </w:rPr>
        <w:t>Český národní panel</w:t>
      </w:r>
      <w:r w:rsidRPr="00C2072A">
        <w:rPr>
          <w:color w:val="808080"/>
          <w:sz w:val="20"/>
          <w:szCs w:val="20"/>
        </w:rPr>
        <w:t xml:space="preserve"> (</w:t>
      </w:r>
      <w:hyperlink r:id="rId15" w:history="1">
        <w:r w:rsidRPr="00C2072A">
          <w:rPr>
            <w:rStyle w:val="Hypertextovodkaz"/>
            <w:color w:val="808080"/>
            <w:sz w:val="20"/>
            <w:szCs w:val="20"/>
          </w:rPr>
          <w:t>www.ceskynarodnipanel.cz</w:t>
        </w:r>
      </w:hyperlink>
      <w:r w:rsidRPr="00C2072A">
        <w:rPr>
          <w:color w:val="808080"/>
          <w:sz w:val="20"/>
          <w:szCs w:val="20"/>
        </w:rPr>
        <w:t xml:space="preserve">) je jedním z největších výzkumných panelů v Česku, na Slovensku (Slovenský </w:t>
      </w:r>
      <w:proofErr w:type="spellStart"/>
      <w:r w:rsidRPr="00C2072A">
        <w:rPr>
          <w:color w:val="808080"/>
          <w:sz w:val="20"/>
          <w:szCs w:val="20"/>
        </w:rPr>
        <w:t>národný</w:t>
      </w:r>
      <w:proofErr w:type="spellEnd"/>
      <w:r w:rsidRPr="00C2072A">
        <w:rPr>
          <w:color w:val="808080"/>
          <w:sz w:val="20"/>
          <w:szCs w:val="20"/>
        </w:rPr>
        <w:t xml:space="preserve"> panel – </w:t>
      </w:r>
      <w:proofErr w:type="spellStart"/>
      <w:r w:rsidRPr="00C2072A">
        <w:rPr>
          <w:color w:val="808080"/>
          <w:sz w:val="20"/>
          <w:szCs w:val="20"/>
        </w:rPr>
        <w:t>SNaP</w:t>
      </w:r>
      <w:proofErr w:type="spellEnd"/>
      <w:r w:rsidRPr="00C2072A">
        <w:rPr>
          <w:color w:val="808080"/>
          <w:sz w:val="20"/>
          <w:szCs w:val="20"/>
        </w:rPr>
        <w:t xml:space="preserve">), v Polsku, v Maďarsku a v Bulharsku. Jeho spoluvlastníkem je výzkumná agentura </w:t>
      </w:r>
      <w:proofErr w:type="spellStart"/>
      <w:r w:rsidRPr="00C2072A">
        <w:rPr>
          <w:color w:val="808080"/>
          <w:sz w:val="20"/>
          <w:szCs w:val="20"/>
        </w:rPr>
        <w:t>Nielsen</w:t>
      </w:r>
      <w:proofErr w:type="spellEnd"/>
      <w:r w:rsidRPr="00C2072A">
        <w:rPr>
          <w:color w:val="808080"/>
          <w:sz w:val="20"/>
          <w:szCs w:val="20"/>
        </w:rPr>
        <w:t xml:space="preserve"> </w:t>
      </w:r>
      <w:proofErr w:type="spellStart"/>
      <w:r w:rsidRPr="00C2072A">
        <w:rPr>
          <w:color w:val="808080"/>
          <w:sz w:val="20"/>
          <w:szCs w:val="20"/>
        </w:rPr>
        <w:t>Admosphere</w:t>
      </w:r>
      <w:proofErr w:type="spellEnd"/>
      <w:r w:rsidRPr="00C2072A">
        <w:rPr>
          <w:color w:val="808080"/>
          <w:sz w:val="20"/>
          <w:szCs w:val="20"/>
        </w:rPr>
        <w:t>. Panel slouží pro kvalitní a rychlé on-line sběry dat o internetové populaci. Disponuje početnou skupinou 50 000 respondentů v České republice, 25 000 respondentů na Slovensku, 17 000 v Polsku, 17 000 v Maďarsku a 10 000 v Bulharsku.</w:t>
      </w:r>
    </w:p>
    <w:p w14:paraId="2C3ADE30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noProof/>
        </w:rPr>
        <w:drawing>
          <wp:anchor distT="0" distB="0" distL="114300" distR="114300" simplePos="0" relativeHeight="251659264" behindDoc="0" locked="0" layoutInCell="1" allowOverlap="1" wp14:anchorId="4E30094E" wp14:editId="23E1E595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1424940" cy="300990"/>
            <wp:effectExtent l="0" t="0" r="3810" b="3810"/>
            <wp:wrapTopAndBottom/>
            <wp:docPr id="18" name="Obrázek 18" descr="PRO výzkum_mail ban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 výzkum_mail banner_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2A">
        <w:rPr>
          <w:b/>
          <w:color w:val="808080"/>
          <w:sz w:val="20"/>
          <w:szCs w:val="20"/>
        </w:rPr>
        <w:t>PRO VÝZKUM</w:t>
      </w:r>
      <w:r w:rsidRPr="00C2072A">
        <w:rPr>
          <w:color w:val="808080"/>
          <w:sz w:val="20"/>
          <w:szCs w:val="20"/>
        </w:rPr>
        <w:t xml:space="preserve"> (</w:t>
      </w:r>
      <w:hyperlink r:id="rId17" w:history="1">
        <w:r w:rsidRPr="00C2072A">
          <w:rPr>
            <w:rStyle w:val="Hypertextovodkaz"/>
            <w:color w:val="808080"/>
            <w:sz w:val="20"/>
            <w:szCs w:val="20"/>
          </w:rPr>
          <w:t>www.provyzkum.cz</w:t>
        </w:r>
      </w:hyperlink>
      <w:r w:rsidRPr="00C2072A">
        <w:rPr>
          <w:color w:val="808080"/>
          <w:sz w:val="20"/>
          <w:szCs w:val="20"/>
        </w:rPr>
        <w:t>) je veřejně prospěšná aktivita výzkumníků působících v prověřených agenturách pro výzkum trhu a veřejného mínění, jejíž aktivity koordinuje sdružení SIMAR. Iniciativy se účastní agentury, které se aktivně podílejí na tvorbě a dodržování etických a zákonných pravidel a akceptují oborové Desatero pro ochranu osobních údaj</w:t>
      </w:r>
      <w:r w:rsidR="009B3D13">
        <w:rPr>
          <w:color w:val="808080"/>
          <w:sz w:val="20"/>
          <w:szCs w:val="20"/>
        </w:rPr>
        <w:t>ů.</w:t>
      </w:r>
    </w:p>
    <w:p w14:paraId="696AB013" w14:textId="77777777" w:rsidR="00F43807" w:rsidRPr="00C2072A" w:rsidRDefault="00F43807" w:rsidP="00F05C36"/>
    <w:sectPr w:rsidR="00F43807" w:rsidRPr="00C2072A" w:rsidSect="00F05C36">
      <w:headerReference w:type="default" r:id="rId18"/>
      <w:footerReference w:type="default" r:id="rId19"/>
      <w:pgSz w:w="11906" w:h="16838"/>
      <w:pgMar w:top="1985" w:right="1417" w:bottom="1417" w:left="1417" w:header="708" w:footer="5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ED024" w14:textId="77777777" w:rsidR="004051F3" w:rsidRDefault="004051F3" w:rsidP="00F41A48">
      <w:pPr>
        <w:spacing w:after="0" w:line="240" w:lineRule="auto"/>
      </w:pPr>
      <w:r>
        <w:separator/>
      </w:r>
    </w:p>
  </w:endnote>
  <w:endnote w:type="continuationSeparator" w:id="0">
    <w:p w14:paraId="43410DA8" w14:textId="77777777" w:rsidR="004051F3" w:rsidRDefault="004051F3" w:rsidP="00F4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804985"/>
      <w:docPartObj>
        <w:docPartGallery w:val="Page Numbers (Bottom of Page)"/>
        <w:docPartUnique/>
      </w:docPartObj>
    </w:sdtPr>
    <w:sdtEndPr/>
    <w:sdtContent>
      <w:p w14:paraId="13B5156A" w14:textId="236453F5" w:rsidR="002A2B5D" w:rsidRDefault="002A2B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CD1">
          <w:rPr>
            <w:noProof/>
          </w:rPr>
          <w:t>1</w:t>
        </w:r>
        <w:r>
          <w:fldChar w:fldCharType="end"/>
        </w:r>
      </w:p>
    </w:sdtContent>
  </w:sdt>
  <w:p w14:paraId="25033D21" w14:textId="77777777" w:rsidR="002A2B5D" w:rsidRDefault="002A2B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2BD48" w14:textId="77777777" w:rsidR="004051F3" w:rsidRDefault="004051F3" w:rsidP="00F41A48">
      <w:pPr>
        <w:spacing w:after="0" w:line="240" w:lineRule="auto"/>
      </w:pPr>
      <w:r>
        <w:separator/>
      </w:r>
    </w:p>
  </w:footnote>
  <w:footnote w:type="continuationSeparator" w:id="0">
    <w:p w14:paraId="78C5CEAB" w14:textId="77777777" w:rsidR="004051F3" w:rsidRDefault="004051F3" w:rsidP="00F4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374A8" w14:textId="77777777" w:rsidR="00F05C36" w:rsidRPr="00F05C36" w:rsidRDefault="00F05C36" w:rsidP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4257DF26" wp14:editId="401892B1">
          <wp:simplePos x="0" y="0"/>
          <wp:positionH relativeFrom="column">
            <wp:posOffset>3388088</wp:posOffset>
          </wp:positionH>
          <wp:positionV relativeFrom="paragraph">
            <wp:posOffset>18415</wp:posOffset>
          </wp:positionV>
          <wp:extent cx="2359816" cy="259080"/>
          <wp:effectExtent l="0" t="0" r="2540" b="762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els_adm_color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816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13C">
      <w:rPr>
        <w:b/>
      </w:rPr>
      <w:t>TISKOVÁ ZPRÁVA</w:t>
    </w:r>
  </w:p>
  <w:p w14:paraId="15AF3DC1" w14:textId="063C47AA" w:rsidR="00F41A48" w:rsidRPr="00F05C36" w:rsidRDefault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9C05AA2" wp14:editId="3361B386">
          <wp:simplePos x="0" y="0"/>
          <wp:positionH relativeFrom="column">
            <wp:posOffset>4001453</wp:posOffset>
          </wp:positionH>
          <wp:positionV relativeFrom="paragraph">
            <wp:posOffset>4554174</wp:posOffset>
          </wp:positionV>
          <wp:extent cx="168910" cy="10508615"/>
          <wp:effectExtent l="0" t="7303" r="0" b="0"/>
          <wp:wrapNone/>
          <wp:docPr id="34" name="Obrázek 34" descr="C:\Users\eliskam\AppData\Local\Microsoft\Windows\INetCache\Content.Word\A4doc_nielsen_adm_strip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iskam\AppData\Local\Microsoft\Windows\INetCache\Content.Word\A4doc_nielsen_adm_strip_oran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68910" cy="1050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F05C36">
      <w:rPr>
        <w:b/>
      </w:rPr>
      <w:t>Nielsen</w:t>
    </w:r>
    <w:proofErr w:type="spellEnd"/>
    <w:r w:rsidRPr="00F05C36">
      <w:rPr>
        <w:b/>
      </w:rPr>
      <w:t xml:space="preserve"> </w:t>
    </w:r>
    <w:proofErr w:type="spellStart"/>
    <w:r w:rsidRPr="00F05C36">
      <w:rPr>
        <w:b/>
      </w:rPr>
      <w:t>Admosphere</w:t>
    </w:r>
    <w:proofErr w:type="spellEnd"/>
    <w:r w:rsidRPr="00F05C36">
      <w:rPr>
        <w:b/>
      </w:rPr>
      <w:t xml:space="preserve">, a.s., Praha, </w:t>
    </w:r>
    <w:r w:rsidR="00F66A31">
      <w:rPr>
        <w:b/>
      </w:rPr>
      <w:t>24</w:t>
    </w:r>
    <w:r w:rsidR="00EB13DD">
      <w:rPr>
        <w:b/>
      </w:rPr>
      <w:t xml:space="preserve">. </w:t>
    </w:r>
    <w:r w:rsidR="00BF413C">
      <w:rPr>
        <w:b/>
      </w:rPr>
      <w:t>1</w:t>
    </w:r>
    <w:r w:rsidR="002D610E">
      <w:rPr>
        <w:b/>
      </w:rPr>
      <w:t>1</w:t>
    </w:r>
    <w:r w:rsidRPr="00F05C36">
      <w:rPr>
        <w:b/>
      </w:rPr>
      <w:t>. 20</w:t>
    </w:r>
    <w:r>
      <w:rPr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561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84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9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8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9" w:hanging="1584"/>
      </w:pPr>
      <w:rPr>
        <w:rFonts w:hint="default"/>
      </w:rPr>
    </w:lvl>
  </w:abstractNum>
  <w:abstractNum w:abstractNumId="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2" w15:restartNumberingAfterBreak="0">
    <w:nsid w:val="2E965A0E"/>
    <w:multiLevelType w:val="hybridMultilevel"/>
    <w:tmpl w:val="47F86550"/>
    <w:lvl w:ilvl="0" w:tplc="2CD8E26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36"/>
    <w:rsid w:val="00016E3B"/>
    <w:rsid w:val="00077AD9"/>
    <w:rsid w:val="0009075C"/>
    <w:rsid w:val="000B0B3A"/>
    <w:rsid w:val="000C6A4E"/>
    <w:rsid w:val="0011648E"/>
    <w:rsid w:val="0011789C"/>
    <w:rsid w:val="0012266F"/>
    <w:rsid w:val="00125C58"/>
    <w:rsid w:val="00126F9B"/>
    <w:rsid w:val="00131BAA"/>
    <w:rsid w:val="00131DB1"/>
    <w:rsid w:val="001423BA"/>
    <w:rsid w:val="001472B6"/>
    <w:rsid w:val="00162B06"/>
    <w:rsid w:val="00172669"/>
    <w:rsid w:val="001B765B"/>
    <w:rsid w:val="001C157F"/>
    <w:rsid w:val="001C5C39"/>
    <w:rsid w:val="00205596"/>
    <w:rsid w:val="00206A27"/>
    <w:rsid w:val="002212AD"/>
    <w:rsid w:val="00225664"/>
    <w:rsid w:val="00236C6E"/>
    <w:rsid w:val="0029420C"/>
    <w:rsid w:val="002A2B5D"/>
    <w:rsid w:val="002C21BC"/>
    <w:rsid w:val="002D3C84"/>
    <w:rsid w:val="002D610E"/>
    <w:rsid w:val="002E26AD"/>
    <w:rsid w:val="00310D31"/>
    <w:rsid w:val="0031221D"/>
    <w:rsid w:val="00331D39"/>
    <w:rsid w:val="003708EE"/>
    <w:rsid w:val="0038756E"/>
    <w:rsid w:val="00397546"/>
    <w:rsid w:val="003E09F5"/>
    <w:rsid w:val="003F0DC5"/>
    <w:rsid w:val="004051F3"/>
    <w:rsid w:val="004648F6"/>
    <w:rsid w:val="004C33B2"/>
    <w:rsid w:val="004C4BE6"/>
    <w:rsid w:val="004E6C5B"/>
    <w:rsid w:val="004F45F6"/>
    <w:rsid w:val="00506CDE"/>
    <w:rsid w:val="00546F71"/>
    <w:rsid w:val="005475B8"/>
    <w:rsid w:val="00551314"/>
    <w:rsid w:val="00563EA0"/>
    <w:rsid w:val="00590966"/>
    <w:rsid w:val="005A3FB3"/>
    <w:rsid w:val="005B75D5"/>
    <w:rsid w:val="005C1FE5"/>
    <w:rsid w:val="005C678E"/>
    <w:rsid w:val="005D421A"/>
    <w:rsid w:val="00607FC9"/>
    <w:rsid w:val="00656DF3"/>
    <w:rsid w:val="00660C0D"/>
    <w:rsid w:val="00664B43"/>
    <w:rsid w:val="0067085A"/>
    <w:rsid w:val="00693046"/>
    <w:rsid w:val="006C167D"/>
    <w:rsid w:val="006D1BF3"/>
    <w:rsid w:val="006D2CDB"/>
    <w:rsid w:val="006E46DF"/>
    <w:rsid w:val="006E691A"/>
    <w:rsid w:val="006E6D5A"/>
    <w:rsid w:val="0070453A"/>
    <w:rsid w:val="00725500"/>
    <w:rsid w:val="00736438"/>
    <w:rsid w:val="00743699"/>
    <w:rsid w:val="0075589A"/>
    <w:rsid w:val="007A2607"/>
    <w:rsid w:val="007C0BC6"/>
    <w:rsid w:val="00804CF9"/>
    <w:rsid w:val="00815CF0"/>
    <w:rsid w:val="0081674D"/>
    <w:rsid w:val="00830F54"/>
    <w:rsid w:val="0084576D"/>
    <w:rsid w:val="00850C91"/>
    <w:rsid w:val="008B6D4D"/>
    <w:rsid w:val="008D587E"/>
    <w:rsid w:val="00912DC0"/>
    <w:rsid w:val="00944AA4"/>
    <w:rsid w:val="00945D43"/>
    <w:rsid w:val="00945F52"/>
    <w:rsid w:val="00961D69"/>
    <w:rsid w:val="00962F79"/>
    <w:rsid w:val="009A08A4"/>
    <w:rsid w:val="009A7C12"/>
    <w:rsid w:val="009B1955"/>
    <w:rsid w:val="009B3D13"/>
    <w:rsid w:val="009C0B3C"/>
    <w:rsid w:val="009D0075"/>
    <w:rsid w:val="00A15F6D"/>
    <w:rsid w:val="00A5255A"/>
    <w:rsid w:val="00A55F53"/>
    <w:rsid w:val="00AA2CD1"/>
    <w:rsid w:val="00AB60BB"/>
    <w:rsid w:val="00AC2C0E"/>
    <w:rsid w:val="00AE216E"/>
    <w:rsid w:val="00AE77B4"/>
    <w:rsid w:val="00B05E94"/>
    <w:rsid w:val="00B07DAD"/>
    <w:rsid w:val="00B11457"/>
    <w:rsid w:val="00B22C62"/>
    <w:rsid w:val="00B47F68"/>
    <w:rsid w:val="00B67B08"/>
    <w:rsid w:val="00B76868"/>
    <w:rsid w:val="00B84FDE"/>
    <w:rsid w:val="00BD00BE"/>
    <w:rsid w:val="00BF413C"/>
    <w:rsid w:val="00C01E34"/>
    <w:rsid w:val="00C0761B"/>
    <w:rsid w:val="00C2072A"/>
    <w:rsid w:val="00C20946"/>
    <w:rsid w:val="00C27F1E"/>
    <w:rsid w:val="00C42B7D"/>
    <w:rsid w:val="00C62AF2"/>
    <w:rsid w:val="00C73820"/>
    <w:rsid w:val="00C946A2"/>
    <w:rsid w:val="00C97C61"/>
    <w:rsid w:val="00CA5E1B"/>
    <w:rsid w:val="00CD182B"/>
    <w:rsid w:val="00CE17B5"/>
    <w:rsid w:val="00CE7C86"/>
    <w:rsid w:val="00D41F99"/>
    <w:rsid w:val="00D45CB8"/>
    <w:rsid w:val="00D56BD1"/>
    <w:rsid w:val="00D62307"/>
    <w:rsid w:val="00D62A58"/>
    <w:rsid w:val="00D93545"/>
    <w:rsid w:val="00DC3445"/>
    <w:rsid w:val="00DD323F"/>
    <w:rsid w:val="00DF35D8"/>
    <w:rsid w:val="00DF5406"/>
    <w:rsid w:val="00E35DFF"/>
    <w:rsid w:val="00E44A28"/>
    <w:rsid w:val="00E90E30"/>
    <w:rsid w:val="00EB13DD"/>
    <w:rsid w:val="00EF3689"/>
    <w:rsid w:val="00F05C36"/>
    <w:rsid w:val="00F33DA4"/>
    <w:rsid w:val="00F41A48"/>
    <w:rsid w:val="00F43807"/>
    <w:rsid w:val="00F66A31"/>
    <w:rsid w:val="00F9587D"/>
    <w:rsid w:val="00FA7AB0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29454"/>
  <w15:chartTrackingRefBased/>
  <w15:docId w15:val="{4759D913-73D9-46EB-9F41-EC5322E0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1A48"/>
    <w:pPr>
      <w:keepNext/>
      <w:pageBreakBefore/>
      <w:numPr>
        <w:numId w:val="1"/>
      </w:numPr>
      <w:spacing w:before="480" w:after="120" w:line="240" w:lineRule="auto"/>
      <w:ind w:left="567" w:hanging="567"/>
      <w:jc w:val="both"/>
      <w:outlineLvl w:val="0"/>
    </w:pPr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1A48"/>
    <w:pPr>
      <w:keepNext/>
      <w:numPr>
        <w:ilvl w:val="1"/>
        <w:numId w:val="1"/>
      </w:numPr>
      <w:spacing w:before="240" w:after="240" w:line="240" w:lineRule="auto"/>
      <w:ind w:left="851" w:hanging="851"/>
      <w:outlineLvl w:val="1"/>
    </w:pPr>
    <w:rPr>
      <w:rFonts w:ascii="Calibri" w:eastAsia="Times New Roman" w:hAnsi="Calibri" w:cs="Tahoma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41A48"/>
    <w:pPr>
      <w:keepNext/>
      <w:numPr>
        <w:ilvl w:val="2"/>
        <w:numId w:val="1"/>
      </w:numPr>
      <w:spacing w:before="240" w:after="60" w:line="360" w:lineRule="exact"/>
      <w:ind w:left="1134" w:hanging="1134"/>
      <w:jc w:val="both"/>
      <w:outlineLvl w:val="2"/>
    </w:pPr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41A48"/>
    <w:pPr>
      <w:keepNext/>
      <w:numPr>
        <w:ilvl w:val="3"/>
        <w:numId w:val="1"/>
      </w:numPr>
      <w:spacing w:before="240" w:after="60" w:line="360" w:lineRule="exact"/>
      <w:ind w:left="1418" w:hanging="1418"/>
      <w:jc w:val="both"/>
      <w:outlineLvl w:val="3"/>
    </w:pPr>
    <w:rPr>
      <w:rFonts w:ascii="Calibri" w:eastAsia="Times New Roman" w:hAnsi="Calibri" w:cs="Times New Roman"/>
      <w:b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41A48"/>
    <w:pPr>
      <w:numPr>
        <w:ilvl w:val="4"/>
        <w:numId w:val="1"/>
      </w:numPr>
      <w:spacing w:before="240" w:after="60" w:line="360" w:lineRule="exact"/>
      <w:jc w:val="both"/>
      <w:outlineLvl w:val="4"/>
    </w:pPr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41A48"/>
    <w:pPr>
      <w:numPr>
        <w:ilvl w:val="5"/>
        <w:numId w:val="1"/>
      </w:numPr>
      <w:spacing w:before="240" w:after="60" w:line="360" w:lineRule="exact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41A48"/>
    <w:pPr>
      <w:numPr>
        <w:ilvl w:val="6"/>
        <w:numId w:val="1"/>
      </w:numPr>
      <w:spacing w:before="240" w:after="60" w:line="360" w:lineRule="exact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41A48"/>
    <w:pPr>
      <w:numPr>
        <w:ilvl w:val="7"/>
        <w:numId w:val="1"/>
      </w:numPr>
      <w:spacing w:before="240" w:after="60" w:line="360" w:lineRule="exact"/>
      <w:jc w:val="both"/>
      <w:outlineLvl w:val="7"/>
    </w:pPr>
    <w:rPr>
      <w:rFonts w:ascii="Calibri" w:eastAsia="Times New Roman" w:hAnsi="Calibri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41A48"/>
    <w:pPr>
      <w:numPr>
        <w:ilvl w:val="8"/>
        <w:numId w:val="1"/>
      </w:numPr>
      <w:spacing w:before="240" w:after="60" w:line="360" w:lineRule="exact"/>
      <w:jc w:val="both"/>
      <w:outlineLvl w:val="8"/>
    </w:pPr>
    <w:rPr>
      <w:rFonts w:ascii="Calibri" w:eastAsia="Times New Roman" w:hAnsi="Calibri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A48"/>
  </w:style>
  <w:style w:type="paragraph" w:styleId="Zpat">
    <w:name w:val="footer"/>
    <w:basedOn w:val="Normln"/>
    <w:link w:val="Zpat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A48"/>
  </w:style>
  <w:style w:type="paragraph" w:customStyle="1" w:styleId="DokumentObsah">
    <w:name w:val="Dokument Obsah"/>
    <w:basedOn w:val="Normln"/>
    <w:qFormat/>
    <w:rsid w:val="00F41A48"/>
    <w:pPr>
      <w:spacing w:after="200" w:line="276" w:lineRule="auto"/>
    </w:pPr>
    <w:rPr>
      <w:rFonts w:ascii="Calibri" w:eastAsia="Calibri" w:hAnsi="Calibri" w:cs="Tahoma"/>
      <w:b/>
      <w:noProof/>
      <w:color w:val="FF9900"/>
      <w:sz w:val="44"/>
      <w:lang w:eastAsia="cs-CZ"/>
    </w:rPr>
  </w:style>
  <w:style w:type="character" w:styleId="Hypertextovodkaz">
    <w:name w:val="Hyperlink"/>
    <w:basedOn w:val="Standardnpsmoodstavce"/>
    <w:uiPriority w:val="99"/>
    <w:rsid w:val="00F41A48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F41A48"/>
    <w:pPr>
      <w:spacing w:before="360" w:after="36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F41A48"/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F41A48"/>
    <w:rPr>
      <w:rFonts w:ascii="Calibri" w:eastAsia="Times New Roman" w:hAnsi="Calibri" w:cs="Tahoma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F41A48"/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41A48"/>
    <w:rPr>
      <w:rFonts w:ascii="Calibri" w:eastAsia="Times New Roman" w:hAnsi="Calibri" w:cs="Times New Roman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41A48"/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41A48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41A4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41A48"/>
    <w:rPr>
      <w:rFonts w:ascii="Calibri" w:eastAsia="Times New Roman" w:hAnsi="Calibri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41A48"/>
    <w:rPr>
      <w:rFonts w:ascii="Calibri" w:eastAsia="Times New Roman" w:hAnsi="Calibri" w:cs="Arial"/>
      <w:lang w:eastAsia="cs-CZ"/>
    </w:rPr>
  </w:style>
  <w:style w:type="paragraph" w:customStyle="1" w:styleId="Dokumentodrka2">
    <w:name w:val="Dokument odrážka 2"/>
    <w:basedOn w:val="Normln"/>
    <w:rsid w:val="00F41A48"/>
    <w:pPr>
      <w:numPr>
        <w:numId w:val="2"/>
      </w:numPr>
      <w:spacing w:after="0" w:line="360" w:lineRule="exact"/>
      <w:jc w:val="both"/>
    </w:pPr>
    <w:rPr>
      <w:rFonts w:ascii="Calibri" w:eastAsia="Times New Roman" w:hAnsi="Calibri" w:cs="Times New Roman"/>
      <w:szCs w:val="28"/>
      <w:lang w:eastAsia="cs-CZ"/>
    </w:rPr>
  </w:style>
  <w:style w:type="paragraph" w:customStyle="1" w:styleId="Dokumenttextslovanseznam">
    <w:name w:val="Dokument text číslovaný seznam"/>
    <w:basedOn w:val="Normln"/>
    <w:next w:val="Normln"/>
    <w:qFormat/>
    <w:rsid w:val="00830F54"/>
    <w:pPr>
      <w:spacing w:after="120" w:line="288" w:lineRule="auto"/>
      <w:jc w:val="both"/>
    </w:pPr>
    <w:rPr>
      <w:rFonts w:ascii="Calibri" w:eastAsia="Times New Roman" w:hAnsi="Calibri" w:cs="Times New Roman"/>
      <w:color w:val="262626"/>
      <w:lang w:eastAsia="cs-CZ"/>
    </w:rPr>
  </w:style>
  <w:style w:type="paragraph" w:customStyle="1" w:styleId="Dokumentnadpisobrzek">
    <w:name w:val="Dokument nadpis obrázek"/>
    <w:basedOn w:val="Normln"/>
    <w:rsid w:val="00F43807"/>
    <w:pPr>
      <w:numPr>
        <w:numId w:val="4"/>
      </w:numPr>
      <w:tabs>
        <w:tab w:val="clear" w:pos="1004"/>
      </w:tabs>
      <w:spacing w:after="120" w:line="300" w:lineRule="exact"/>
      <w:ind w:left="1800" w:hanging="990"/>
      <w:jc w:val="both"/>
    </w:pPr>
    <w:rPr>
      <w:rFonts w:ascii="Calibri" w:eastAsia="Times New Roman" w:hAnsi="Calibri" w:cs="Times New Roman"/>
      <w:noProof/>
      <w:color w:val="262626"/>
      <w:sz w:val="20"/>
      <w:lang w:eastAsia="cs-CZ"/>
    </w:rPr>
  </w:style>
  <w:style w:type="paragraph" w:customStyle="1" w:styleId="Dokumentnadpistabulka">
    <w:name w:val="Dokument nadpis tabulka"/>
    <w:basedOn w:val="Dokumentnadpisobrzek"/>
    <w:next w:val="Normln"/>
    <w:rsid w:val="00F43807"/>
    <w:pPr>
      <w:numPr>
        <w:numId w:val="5"/>
      </w:numPr>
      <w:tabs>
        <w:tab w:val="left" w:pos="1800"/>
      </w:tabs>
      <w:ind w:left="1800" w:hanging="99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807"/>
    <w:rPr>
      <w:rFonts w:ascii="Segoe UI" w:hAnsi="Segoe UI" w:cs="Segoe UI"/>
      <w:sz w:val="18"/>
      <w:szCs w:val="18"/>
    </w:rPr>
  </w:style>
  <w:style w:type="paragraph" w:customStyle="1" w:styleId="Dokumenttext">
    <w:name w:val="Dokument text"/>
    <w:basedOn w:val="Normln"/>
    <w:qFormat/>
    <w:rsid w:val="00F05C36"/>
    <w:pPr>
      <w:spacing w:after="120" w:line="300" w:lineRule="exact"/>
      <w:jc w:val="both"/>
    </w:pPr>
    <w:rPr>
      <w:rFonts w:ascii="Calibri" w:eastAsia="Times New Roman" w:hAnsi="Calibri" w:cs="Times New Roman"/>
      <w:color w:val="2626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1D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1D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1D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1D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1D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ielsen-admosphere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liska.morochovicova@admosphere.cz" TargetMode="External"/><Relationship Id="rId17" Type="http://schemas.openxmlformats.org/officeDocument/2006/relationships/hyperlink" Target="file:///\\192.168.0.2\documents\02-Company\03-PR\02-Tiskove%20zpravy%20-%20pracovni\01-CZ\2020\www.provyzkum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file:///\\192.168.0.2\documents\02-Company\03-PR\02-Tiskove%20zpravy%20-%20pracovni\01-CZ\2020\www.ceskynarodnipanel.cz" TargetMode="External"/><Relationship Id="rId10" Type="http://schemas.openxmlformats.org/officeDocument/2006/relationships/hyperlink" Target="https://www.nielsen-admosphere.cz/press/jen-petina-lidi-se-rano-probouzi-dobre-vyspana-pusobeni-modreho-svetla-pred-spanim-vetsina-lidi-neresi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ielsen-admosphere.cz/press/jen-petina-lidi-se-rano-probouzi-dobre-vyspana-pusobeni-modreho-svetla-pred-spanim-vetsina-lidi-neresi/" TargetMode="External"/><Relationship Id="rId14" Type="http://schemas.openxmlformats.org/officeDocument/2006/relationships/hyperlink" Target="http://www.nielsen-admospher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3943-39DB-4468-A93A-07E351E4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927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Morochovičová</dc:creator>
  <cp:keywords/>
  <dc:description/>
  <cp:lastModifiedBy>Eliška Morochovičová</cp:lastModifiedBy>
  <cp:revision>4</cp:revision>
  <cp:lastPrinted>2020-02-13T09:57:00Z</cp:lastPrinted>
  <dcterms:created xsi:type="dcterms:W3CDTF">2020-11-24T08:07:00Z</dcterms:created>
  <dcterms:modified xsi:type="dcterms:W3CDTF">2020-11-24T08:25:00Z</dcterms:modified>
</cp:coreProperties>
</file>