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BAF85" w14:textId="012C0EF8" w:rsidR="00C2300F" w:rsidRPr="00AE03BB" w:rsidRDefault="00C2300F" w:rsidP="00C2300F">
      <w:pPr>
        <w:rPr>
          <w:rFonts w:ascii="Calibri" w:hAnsi="Calibri"/>
          <w:b/>
          <w:color w:val="auto"/>
          <w:sz w:val="32"/>
          <w:szCs w:val="32"/>
        </w:rPr>
      </w:pPr>
      <w:r w:rsidRPr="00AE03BB">
        <w:rPr>
          <w:rFonts w:ascii="Calibri" w:hAnsi="Calibri"/>
          <w:b/>
          <w:color w:val="auto"/>
          <w:sz w:val="32"/>
          <w:szCs w:val="32"/>
        </w:rPr>
        <w:t>Tisková zpráva</w:t>
      </w:r>
    </w:p>
    <w:p w14:paraId="15DA8EA2" w14:textId="6ED43F67" w:rsidR="00A869A0" w:rsidRDefault="00FE06C5" w:rsidP="007800B3">
      <w:pPr>
        <w:spacing w:line="240" w:lineRule="auto"/>
        <w:rPr>
          <w:rFonts w:ascii="Calibri" w:hAnsi="Calibri"/>
          <w:b/>
          <w:color w:val="E74700"/>
          <w:sz w:val="36"/>
          <w:szCs w:val="36"/>
        </w:rPr>
      </w:pPr>
      <w:r>
        <w:rPr>
          <w:rFonts w:ascii="Calibri" w:hAnsi="Calibri"/>
          <w:b/>
          <w:color w:val="E74700"/>
          <w:sz w:val="36"/>
          <w:szCs w:val="36"/>
        </w:rPr>
        <w:t xml:space="preserve">Zdenko Ružbacký je novým </w:t>
      </w:r>
      <w:proofErr w:type="spellStart"/>
      <w:r>
        <w:rPr>
          <w:rFonts w:ascii="Calibri" w:hAnsi="Calibri"/>
          <w:b/>
          <w:color w:val="E74700"/>
          <w:sz w:val="36"/>
          <w:szCs w:val="36"/>
        </w:rPr>
        <w:t>Managing</w:t>
      </w:r>
      <w:proofErr w:type="spellEnd"/>
      <w:r>
        <w:rPr>
          <w:rFonts w:ascii="Calibri" w:hAnsi="Calibri"/>
          <w:b/>
          <w:color w:val="E74700"/>
          <w:sz w:val="36"/>
          <w:szCs w:val="36"/>
        </w:rPr>
        <w:t xml:space="preserve"> </w:t>
      </w:r>
      <w:proofErr w:type="spellStart"/>
      <w:r>
        <w:rPr>
          <w:rFonts w:ascii="Calibri" w:hAnsi="Calibri"/>
          <w:b/>
          <w:color w:val="E74700"/>
          <w:sz w:val="36"/>
          <w:szCs w:val="36"/>
        </w:rPr>
        <w:t>Directorem</w:t>
      </w:r>
      <w:proofErr w:type="spellEnd"/>
      <w:r>
        <w:rPr>
          <w:rFonts w:ascii="Calibri" w:hAnsi="Calibri"/>
          <w:b/>
          <w:color w:val="E74700"/>
          <w:sz w:val="36"/>
          <w:szCs w:val="36"/>
        </w:rPr>
        <w:t xml:space="preserve"> Českého národního panelu</w:t>
      </w:r>
    </w:p>
    <w:p w14:paraId="71547FA7" w14:textId="358EEC83" w:rsidR="009317A7" w:rsidRDefault="00FE06C5" w:rsidP="004033D9">
      <w:pPr>
        <w:spacing w:line="240" w:lineRule="auto"/>
        <w:jc w:val="both"/>
        <w:rPr>
          <w:rFonts w:asciiTheme="minorHAnsi" w:hAnsiTheme="minorHAnsi" w:cs="Times New Roman"/>
          <w:b/>
          <w:i/>
          <w:color w:val="auto"/>
          <w:sz w:val="22"/>
          <w:szCs w:val="20"/>
        </w:rPr>
      </w:pPr>
      <w:r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Novým </w:t>
      </w:r>
      <w:proofErr w:type="spellStart"/>
      <w:r>
        <w:rPr>
          <w:rFonts w:asciiTheme="minorHAnsi" w:hAnsiTheme="minorHAnsi" w:cs="Times New Roman"/>
          <w:b/>
          <w:i/>
          <w:color w:val="auto"/>
          <w:sz w:val="22"/>
          <w:szCs w:val="20"/>
        </w:rPr>
        <w:t>Managing</w:t>
      </w:r>
      <w:proofErr w:type="spellEnd"/>
      <w:r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 </w:t>
      </w:r>
      <w:proofErr w:type="spellStart"/>
      <w:r>
        <w:rPr>
          <w:rFonts w:asciiTheme="minorHAnsi" w:hAnsiTheme="minorHAnsi" w:cs="Times New Roman"/>
          <w:b/>
          <w:i/>
          <w:color w:val="auto"/>
          <w:sz w:val="22"/>
          <w:szCs w:val="20"/>
        </w:rPr>
        <w:t>Direc</w:t>
      </w:r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>torem</w:t>
      </w:r>
      <w:proofErr w:type="spellEnd"/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 Českého národního panelu, </w:t>
      </w:r>
      <w:r w:rsidR="002A4C79"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vystupujícího mezinárodně pod značkou </w:t>
      </w:r>
      <w:proofErr w:type="spellStart"/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>European</w:t>
      </w:r>
      <w:proofErr w:type="spellEnd"/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 </w:t>
      </w:r>
      <w:proofErr w:type="spellStart"/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>National</w:t>
      </w:r>
      <w:proofErr w:type="spellEnd"/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 </w:t>
      </w:r>
      <w:proofErr w:type="spellStart"/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>Panels</w:t>
      </w:r>
      <w:proofErr w:type="spellEnd"/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>,</w:t>
      </w:r>
      <w:r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 se od 1. června 2018 stává Zdenko Ružbacký.</w:t>
      </w:r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 Svým vedením zastřeší online výzkumné panely v Česku, na Slovensku</w:t>
      </w:r>
      <w:r w:rsidR="00966339"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, </w:t>
      </w:r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>v</w:t>
      </w:r>
      <w:r w:rsidR="00966339">
        <w:rPr>
          <w:rFonts w:asciiTheme="minorHAnsi" w:hAnsiTheme="minorHAnsi" w:cs="Times New Roman"/>
          <w:b/>
          <w:i/>
          <w:color w:val="auto"/>
          <w:sz w:val="22"/>
          <w:szCs w:val="20"/>
        </w:rPr>
        <w:t> </w:t>
      </w:r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>Polsku</w:t>
      </w:r>
      <w:r w:rsidR="00966339">
        <w:rPr>
          <w:rFonts w:asciiTheme="minorHAnsi" w:hAnsiTheme="minorHAnsi" w:cs="Times New Roman"/>
          <w:b/>
          <w:i/>
          <w:color w:val="auto"/>
          <w:sz w:val="22"/>
          <w:szCs w:val="20"/>
        </w:rPr>
        <w:t xml:space="preserve"> a v Maďarsku</w:t>
      </w:r>
      <w:r w:rsidR="00993D9C">
        <w:rPr>
          <w:rFonts w:asciiTheme="minorHAnsi" w:hAnsiTheme="minorHAnsi" w:cs="Times New Roman"/>
          <w:b/>
          <w:i/>
          <w:color w:val="auto"/>
          <w:sz w:val="22"/>
          <w:szCs w:val="20"/>
        </w:rPr>
        <w:t>.</w:t>
      </w:r>
    </w:p>
    <w:p w14:paraId="60E7C5DC" w14:textId="085CFC8E" w:rsidR="006666A6" w:rsidRDefault="00FE06C5" w:rsidP="002A4C79">
      <w:pPr>
        <w:jc w:val="both"/>
        <w:rPr>
          <w:rFonts w:ascii="Calibri" w:hAnsi="Calibri"/>
          <w:color w:val="auto"/>
          <w:sz w:val="22"/>
        </w:rPr>
      </w:pPr>
      <w:r w:rsidRPr="00FE06C5">
        <w:rPr>
          <w:rFonts w:ascii="Calibri" w:hAnsi="Calibri"/>
          <w:color w:val="auto"/>
          <w:sz w:val="22"/>
        </w:rPr>
        <w:t>Zdenko</w:t>
      </w:r>
      <w:r w:rsidR="002A4C79">
        <w:rPr>
          <w:rFonts w:ascii="Calibri" w:hAnsi="Calibri"/>
          <w:color w:val="auto"/>
          <w:sz w:val="22"/>
        </w:rPr>
        <w:t xml:space="preserve"> se v posledních letech věnuje oblasti výzkumu trhu, působil například ve společnostech</w:t>
      </w:r>
      <w:r w:rsidR="00B5288A">
        <w:rPr>
          <w:rFonts w:ascii="Calibri" w:hAnsi="Calibri"/>
          <w:color w:val="auto"/>
          <w:sz w:val="22"/>
        </w:rPr>
        <w:t xml:space="preserve"> TNS Slovakia nebo </w:t>
      </w:r>
      <w:proofErr w:type="spellStart"/>
      <w:r w:rsidR="00B5288A">
        <w:rPr>
          <w:rFonts w:ascii="Calibri" w:hAnsi="Calibri"/>
          <w:color w:val="auto"/>
          <w:sz w:val="22"/>
        </w:rPr>
        <w:t>response:now</w:t>
      </w:r>
      <w:proofErr w:type="spellEnd"/>
      <w:r w:rsidR="00B5288A">
        <w:rPr>
          <w:rFonts w:ascii="Calibri" w:hAnsi="Calibri"/>
          <w:color w:val="auto"/>
          <w:sz w:val="22"/>
        </w:rPr>
        <w:t>, kde získal zkušenosti</w:t>
      </w:r>
      <w:r>
        <w:rPr>
          <w:rFonts w:ascii="Calibri" w:hAnsi="Calibri"/>
          <w:color w:val="auto"/>
          <w:sz w:val="22"/>
        </w:rPr>
        <w:t xml:space="preserve"> ve vedení vícenárodních projektů v oblastech marketingového vý</w:t>
      </w:r>
      <w:r w:rsidR="00B5288A">
        <w:rPr>
          <w:rFonts w:ascii="Calibri" w:hAnsi="Calibri"/>
          <w:color w:val="auto"/>
          <w:sz w:val="22"/>
        </w:rPr>
        <w:t>zkumu, IT i veřejného sektoru. P</w:t>
      </w:r>
      <w:r>
        <w:rPr>
          <w:rFonts w:ascii="Calibri" w:hAnsi="Calibri"/>
          <w:color w:val="auto"/>
          <w:sz w:val="22"/>
        </w:rPr>
        <w:t xml:space="preserve">racoval na projektech takových firem, jako jsou </w:t>
      </w:r>
      <w:proofErr w:type="spellStart"/>
      <w:r>
        <w:rPr>
          <w:rFonts w:ascii="Calibri" w:hAnsi="Calibri"/>
          <w:color w:val="auto"/>
          <w:sz w:val="22"/>
        </w:rPr>
        <w:t>Deutsche</w:t>
      </w:r>
      <w:proofErr w:type="spellEnd"/>
      <w:r>
        <w:rPr>
          <w:rFonts w:ascii="Calibri" w:hAnsi="Calibri"/>
          <w:color w:val="auto"/>
          <w:sz w:val="22"/>
        </w:rPr>
        <w:t xml:space="preserve"> Telekom, O2 nebo Toyota. </w:t>
      </w:r>
    </w:p>
    <w:p w14:paraId="57284EAF" w14:textId="60928C4F" w:rsidR="00FE06C5" w:rsidRPr="00FE06C5" w:rsidRDefault="00FE06C5" w:rsidP="004033D9">
      <w:pPr>
        <w:jc w:val="both"/>
        <w:rPr>
          <w:rFonts w:ascii="Calibri" w:hAnsi="Calibri"/>
          <w:color w:val="auto"/>
          <w:sz w:val="22"/>
        </w:rPr>
      </w:pPr>
      <w:r>
        <w:rPr>
          <w:rFonts w:ascii="Calibri" w:hAnsi="Calibri"/>
          <w:color w:val="auto"/>
          <w:sz w:val="22"/>
        </w:rPr>
        <w:t xml:space="preserve">Zdenko </w:t>
      </w:r>
      <w:r w:rsidR="00966339">
        <w:rPr>
          <w:rFonts w:ascii="Calibri" w:hAnsi="Calibri"/>
          <w:color w:val="auto"/>
          <w:sz w:val="22"/>
        </w:rPr>
        <w:t>má magisterský titul</w:t>
      </w:r>
      <w:r>
        <w:rPr>
          <w:rFonts w:ascii="Calibri" w:hAnsi="Calibri"/>
          <w:color w:val="auto"/>
          <w:sz w:val="22"/>
        </w:rPr>
        <w:t xml:space="preserve"> </w:t>
      </w:r>
      <w:r w:rsidR="00966339">
        <w:rPr>
          <w:rFonts w:ascii="Calibri" w:hAnsi="Calibri"/>
          <w:color w:val="auto"/>
          <w:sz w:val="22"/>
        </w:rPr>
        <w:t>z</w:t>
      </w:r>
      <w:r>
        <w:rPr>
          <w:rFonts w:ascii="Calibri" w:hAnsi="Calibri"/>
          <w:color w:val="auto"/>
          <w:sz w:val="22"/>
        </w:rPr>
        <w:t xml:space="preserve"> </w:t>
      </w:r>
      <w:r w:rsidRPr="00FE06C5">
        <w:rPr>
          <w:rFonts w:ascii="Calibri" w:hAnsi="Calibri"/>
          <w:color w:val="auto"/>
          <w:sz w:val="22"/>
        </w:rPr>
        <w:t xml:space="preserve">University </w:t>
      </w:r>
      <w:proofErr w:type="spellStart"/>
      <w:r w:rsidRPr="00FE06C5">
        <w:rPr>
          <w:rFonts w:ascii="Calibri" w:hAnsi="Calibri"/>
          <w:color w:val="auto"/>
          <w:sz w:val="22"/>
        </w:rPr>
        <w:t>of</w:t>
      </w:r>
      <w:proofErr w:type="spellEnd"/>
      <w:r w:rsidRPr="00FE06C5">
        <w:rPr>
          <w:rFonts w:ascii="Calibri" w:hAnsi="Calibri"/>
          <w:color w:val="auto"/>
          <w:sz w:val="22"/>
        </w:rPr>
        <w:t xml:space="preserve"> </w:t>
      </w:r>
      <w:proofErr w:type="spellStart"/>
      <w:r w:rsidRPr="00FE06C5">
        <w:rPr>
          <w:rFonts w:ascii="Calibri" w:hAnsi="Calibri"/>
          <w:color w:val="auto"/>
          <w:sz w:val="22"/>
        </w:rPr>
        <w:t>Sussex</w:t>
      </w:r>
      <w:proofErr w:type="spellEnd"/>
      <w:r w:rsidRPr="00FE06C5">
        <w:rPr>
          <w:rFonts w:ascii="Calibri" w:hAnsi="Calibri"/>
          <w:color w:val="auto"/>
          <w:sz w:val="22"/>
        </w:rPr>
        <w:t xml:space="preserve"> ve Velké Británii, obor </w:t>
      </w:r>
      <w:proofErr w:type="spellStart"/>
      <w:r w:rsidRPr="00FE06C5">
        <w:rPr>
          <w:rFonts w:ascii="Calibri" w:hAnsi="Calibri"/>
          <w:color w:val="auto"/>
          <w:sz w:val="22"/>
        </w:rPr>
        <w:t>Innovation</w:t>
      </w:r>
      <w:proofErr w:type="spellEnd"/>
      <w:r w:rsidRPr="00FE06C5">
        <w:rPr>
          <w:rFonts w:ascii="Calibri" w:hAnsi="Calibri"/>
          <w:color w:val="auto"/>
          <w:sz w:val="22"/>
        </w:rPr>
        <w:t xml:space="preserve"> and Project Management. </w:t>
      </w:r>
    </w:p>
    <w:p w14:paraId="1FD55982" w14:textId="703831D2" w:rsidR="00FE06C5" w:rsidRDefault="00FE06C5" w:rsidP="004033D9">
      <w:pPr>
        <w:jc w:val="both"/>
        <w:rPr>
          <w:rFonts w:ascii="Calibri" w:hAnsi="Calibri"/>
          <w:color w:val="auto"/>
          <w:sz w:val="22"/>
        </w:rPr>
      </w:pPr>
      <w:r w:rsidRPr="00FE06C5">
        <w:rPr>
          <w:rFonts w:ascii="Calibri" w:hAnsi="Calibri"/>
          <w:color w:val="auto"/>
          <w:sz w:val="22"/>
        </w:rPr>
        <w:t>Ve volném čase sportuje, má rád badminton a lezení na lezecké stěně. Rád čte a sleduje vše, co nějak souvisí s kosmologií, fyzikou a obecně vědou.</w:t>
      </w:r>
    </w:p>
    <w:p w14:paraId="36DC42B8" w14:textId="6F4388EA" w:rsidR="00993D9C" w:rsidRDefault="00993D9C" w:rsidP="004033D9">
      <w:pPr>
        <w:jc w:val="both"/>
        <w:rPr>
          <w:rFonts w:ascii="Calibri" w:hAnsi="Calibri"/>
          <w:color w:val="auto"/>
          <w:sz w:val="22"/>
        </w:rPr>
      </w:pPr>
      <w:r>
        <w:rPr>
          <w:rFonts w:ascii="Calibri" w:hAnsi="Calibri"/>
          <w:color w:val="auto"/>
          <w:sz w:val="22"/>
        </w:rPr>
        <w:t xml:space="preserve">Zdenko na pozici </w:t>
      </w:r>
      <w:proofErr w:type="spellStart"/>
      <w:r>
        <w:rPr>
          <w:rFonts w:ascii="Calibri" w:hAnsi="Calibri"/>
          <w:color w:val="auto"/>
          <w:sz w:val="22"/>
        </w:rPr>
        <w:t>Managing</w:t>
      </w:r>
      <w:proofErr w:type="spellEnd"/>
      <w:r>
        <w:rPr>
          <w:rFonts w:ascii="Calibri" w:hAnsi="Calibri"/>
          <w:color w:val="auto"/>
          <w:sz w:val="22"/>
        </w:rPr>
        <w:t xml:space="preserve"> </w:t>
      </w:r>
      <w:proofErr w:type="spellStart"/>
      <w:r>
        <w:rPr>
          <w:rFonts w:ascii="Calibri" w:hAnsi="Calibri"/>
          <w:color w:val="auto"/>
          <w:sz w:val="22"/>
        </w:rPr>
        <w:t>Director</w:t>
      </w:r>
      <w:proofErr w:type="spellEnd"/>
      <w:r>
        <w:rPr>
          <w:rFonts w:ascii="Calibri" w:hAnsi="Calibri"/>
          <w:color w:val="auto"/>
          <w:sz w:val="22"/>
        </w:rPr>
        <w:t xml:space="preserve"> střídá Rudolfa Dymáka, který </w:t>
      </w:r>
      <w:r w:rsidR="002A4C79">
        <w:rPr>
          <w:rFonts w:ascii="Calibri" w:hAnsi="Calibri"/>
          <w:color w:val="auto"/>
          <w:sz w:val="22"/>
        </w:rPr>
        <w:t xml:space="preserve">úspěšně </w:t>
      </w:r>
      <w:r>
        <w:rPr>
          <w:rFonts w:ascii="Calibri" w:hAnsi="Calibri"/>
          <w:color w:val="auto"/>
          <w:sz w:val="22"/>
        </w:rPr>
        <w:t xml:space="preserve">vedl Český národní panel </w:t>
      </w:r>
      <w:r w:rsidR="003F31B3">
        <w:rPr>
          <w:rFonts w:ascii="Calibri" w:hAnsi="Calibri"/>
          <w:color w:val="auto"/>
          <w:sz w:val="22"/>
        </w:rPr>
        <w:t>čtyři</w:t>
      </w:r>
      <w:bookmarkStart w:id="0" w:name="_GoBack"/>
      <w:bookmarkEnd w:id="0"/>
      <w:r>
        <w:rPr>
          <w:rFonts w:ascii="Calibri" w:hAnsi="Calibri"/>
          <w:color w:val="auto"/>
          <w:sz w:val="22"/>
        </w:rPr>
        <w:t xml:space="preserve"> roky. </w:t>
      </w:r>
    </w:p>
    <w:p w14:paraId="5500FC93" w14:textId="70A30712" w:rsidR="00993D9C" w:rsidRPr="00993D9C" w:rsidRDefault="00993D9C" w:rsidP="004033D9">
      <w:pPr>
        <w:jc w:val="both"/>
        <w:rPr>
          <w:rFonts w:ascii="Calibri" w:hAnsi="Calibri"/>
          <w:color w:val="auto"/>
          <w:sz w:val="22"/>
        </w:rPr>
      </w:pPr>
      <w:r>
        <w:rPr>
          <w:noProof/>
          <w:lang w:eastAsia="cs-CZ"/>
        </w:rPr>
        <w:drawing>
          <wp:inline distT="0" distB="0" distL="0" distR="0" wp14:anchorId="39533354" wp14:editId="675880D7">
            <wp:extent cx="1163117" cy="162810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2670" cy="164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65C4" w14:textId="5BD2D644" w:rsidR="00C2300F" w:rsidRPr="00C2300F" w:rsidRDefault="008D3CF8" w:rsidP="00C2300F">
      <w:pPr>
        <w:spacing w:after="0" w:line="240" w:lineRule="auto"/>
        <w:jc w:val="both"/>
        <w:rPr>
          <w:rFonts w:ascii="Tahoma" w:hAnsi="Tahoma" w:cs="Tahoma"/>
          <w:color w:val="auto"/>
          <w:sz w:val="22"/>
          <w:szCs w:val="22"/>
          <w:lang w:eastAsia="cs-CZ"/>
        </w:rPr>
      </w:pPr>
      <w:r>
        <w:rPr>
          <w:rFonts w:ascii="Tahoma" w:hAnsi="Tahoma" w:cs="Tahoma"/>
          <w:noProof/>
          <w:color w:val="auto"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230838" wp14:editId="75EF4C04">
                <wp:simplePos x="0" y="0"/>
                <wp:positionH relativeFrom="column">
                  <wp:posOffset>-48260</wp:posOffset>
                </wp:positionH>
                <wp:positionV relativeFrom="paragraph">
                  <wp:posOffset>32385</wp:posOffset>
                </wp:positionV>
                <wp:extent cx="2847340" cy="635"/>
                <wp:effectExtent l="0" t="19050" r="29210" b="3746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340" cy="6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3AA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3A9AAB8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2.55pt" to="220.4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" strokecolor="#83aa30" strokeweight="2.25pt"/>
            </w:pict>
          </mc:Fallback>
        </mc:AlternateContent>
      </w:r>
    </w:p>
    <w:p w14:paraId="72F2E312" w14:textId="7FC1FDE3" w:rsidR="00C2300F" w:rsidRPr="00080F12" w:rsidRDefault="00080F12" w:rsidP="00C2300F">
      <w:pPr>
        <w:spacing w:after="0" w:line="240" w:lineRule="auto"/>
        <w:jc w:val="both"/>
        <w:outlineLvl w:val="0"/>
        <w:rPr>
          <w:rFonts w:ascii="Calibri" w:hAnsi="Calibri" w:cs="Calibri"/>
          <w:b/>
          <w:color w:val="4D6684"/>
          <w:sz w:val="21"/>
          <w:szCs w:val="21"/>
          <w:lang w:val="sk-SK" w:eastAsia="cs-CZ"/>
        </w:rPr>
      </w:pPr>
      <w:r w:rsidRPr="00F6187C">
        <w:rPr>
          <w:rFonts w:ascii="Calibri" w:hAnsi="Calibri" w:cs="Calibri"/>
          <w:b/>
          <w:color w:val="4D6684"/>
          <w:sz w:val="21"/>
          <w:szCs w:val="21"/>
          <w:lang w:eastAsia="cs-CZ"/>
        </w:rPr>
        <w:t xml:space="preserve">Zdenko </w:t>
      </w:r>
      <w:proofErr w:type="spellStart"/>
      <w:r w:rsidRPr="00F6187C">
        <w:rPr>
          <w:rFonts w:ascii="Calibri" w:hAnsi="Calibri" w:cs="Calibri"/>
          <w:b/>
          <w:color w:val="4D6684"/>
          <w:sz w:val="21"/>
          <w:szCs w:val="21"/>
          <w:lang w:eastAsia="cs-CZ"/>
        </w:rPr>
        <w:t>Ru</w:t>
      </w:r>
      <w:r w:rsidRPr="00F6187C">
        <w:rPr>
          <w:rFonts w:ascii="Calibri" w:hAnsi="Calibri" w:cs="Calibri"/>
          <w:b/>
          <w:color w:val="4D6684"/>
          <w:sz w:val="21"/>
          <w:szCs w:val="21"/>
          <w:lang w:val="sk-SK" w:eastAsia="cs-CZ"/>
        </w:rPr>
        <w:t>žbacký</w:t>
      </w:r>
      <w:proofErr w:type="spellEnd"/>
    </w:p>
    <w:p w14:paraId="6AFE25B1" w14:textId="4D29EC35" w:rsidR="00955014" w:rsidRPr="00E62527" w:rsidRDefault="00955014" w:rsidP="00955014">
      <w:pPr>
        <w:contextualSpacing/>
        <w:rPr>
          <w:rFonts w:asciiTheme="minorHAnsi" w:hAnsiTheme="minorHAnsi"/>
        </w:rPr>
      </w:pPr>
      <w:r>
        <w:rPr>
          <w:rFonts w:ascii="Calibri" w:hAnsi="Calibri" w:cs="Calibri"/>
          <w:color w:val="808080"/>
          <w:sz w:val="21"/>
          <w:szCs w:val="21"/>
          <w:lang w:eastAsia="cs-CZ"/>
        </w:rPr>
        <w:t>Chlumčanské</w:t>
      </w:r>
      <w:r w:rsidRPr="00955014">
        <w:rPr>
          <w:rFonts w:ascii="Calibri" w:hAnsi="Calibri" w:cs="Calibri"/>
          <w:color w:val="808080"/>
          <w:sz w:val="21"/>
          <w:szCs w:val="21"/>
          <w:lang w:eastAsia="cs-CZ"/>
        </w:rPr>
        <w:t>ho 497/5</w:t>
      </w:r>
      <w:r w:rsidRPr="00955014">
        <w:rPr>
          <w:rFonts w:ascii="Calibri" w:hAnsi="Calibri" w:cs="Calibri"/>
          <w:color w:val="808080"/>
          <w:sz w:val="21"/>
          <w:szCs w:val="21"/>
          <w:lang w:eastAsia="cs-CZ"/>
        </w:rPr>
        <w:br/>
        <w:t xml:space="preserve">180 00  Praha 8, </w:t>
      </w:r>
      <w:r>
        <w:rPr>
          <w:rFonts w:ascii="Calibri" w:hAnsi="Calibri" w:cs="Calibri"/>
          <w:color w:val="808080"/>
          <w:sz w:val="21"/>
          <w:szCs w:val="21"/>
          <w:lang w:eastAsia="cs-CZ"/>
        </w:rPr>
        <w:t>Česká republika</w:t>
      </w:r>
      <w:r>
        <w:br/>
      </w:r>
      <w:r w:rsidRPr="00E62527">
        <w:rPr>
          <w:rFonts w:asciiTheme="minorHAnsi" w:hAnsiTheme="minorHAnsi" w:cs="Calibri"/>
          <w:color w:val="808080"/>
          <w:sz w:val="21"/>
          <w:szCs w:val="21"/>
          <w:lang w:eastAsia="cs-CZ"/>
        </w:rPr>
        <w:t>GSM:</w:t>
      </w:r>
      <w:r w:rsidRPr="00E62527">
        <w:rPr>
          <w:rFonts w:asciiTheme="minorHAnsi" w:hAnsiTheme="minorHAnsi"/>
        </w:rPr>
        <w:t> </w:t>
      </w:r>
      <w:r w:rsidR="00080F12">
        <w:rPr>
          <w:color w:val="1155CC"/>
          <w:u w:val="single"/>
          <w:shd w:val="clear" w:color="auto" w:fill="FFFFFF"/>
        </w:rPr>
        <w:t>+420 725 251 701</w:t>
      </w:r>
      <w:r w:rsidR="00080F12">
        <w:rPr>
          <w:color w:val="222222"/>
          <w:shd w:val="clear" w:color="auto" w:fill="FFFFFF"/>
        </w:rPr>
        <w:t> </w:t>
      </w:r>
    </w:p>
    <w:p w14:paraId="32F8F6C1" w14:textId="5206A84F" w:rsidR="00C2300F" w:rsidRPr="00C2300F" w:rsidRDefault="008D3CF8" w:rsidP="00955014">
      <w:pPr>
        <w:contextualSpacing/>
        <w:rPr>
          <w:rFonts w:ascii="Calibri" w:hAnsi="Calibri" w:cs="Calibri"/>
          <w:color w:val="auto"/>
          <w:sz w:val="22"/>
          <w:szCs w:val="22"/>
          <w:lang w:eastAsia="cs-CZ"/>
        </w:rPr>
      </w:pPr>
      <w:r w:rsidRPr="00E62527">
        <w:rPr>
          <w:rFonts w:asciiTheme="minorHAnsi" w:hAnsiTheme="minorHAnsi" w:cs="Calibri"/>
          <w:noProof/>
          <w:color w:val="auto"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A7F33A" wp14:editId="78441F40">
                <wp:simplePos x="0" y="0"/>
                <wp:positionH relativeFrom="column">
                  <wp:posOffset>1905</wp:posOffset>
                </wp:positionH>
                <wp:positionV relativeFrom="paragraph">
                  <wp:posOffset>294640</wp:posOffset>
                </wp:positionV>
                <wp:extent cx="2847340" cy="635"/>
                <wp:effectExtent l="0" t="19050" r="29210" b="37465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340" cy="6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3AA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D63A428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23.2pt" to="224.3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" strokecolor="#83aa30" strokeweight="2.25pt"/>
            </w:pict>
          </mc:Fallback>
        </mc:AlternateContent>
      </w:r>
      <w:r w:rsidR="00955014" w:rsidRPr="00E62527">
        <w:rPr>
          <w:rFonts w:asciiTheme="minorHAnsi" w:hAnsiTheme="minorHAnsi" w:cs="Calibri"/>
          <w:color w:val="808080"/>
          <w:sz w:val="21"/>
          <w:szCs w:val="21"/>
          <w:lang w:eastAsia="cs-CZ"/>
        </w:rPr>
        <w:t>e-mail:</w:t>
      </w:r>
      <w:r w:rsidR="00955014" w:rsidRPr="00E62527">
        <w:rPr>
          <w:rFonts w:asciiTheme="minorHAnsi" w:hAnsiTheme="minorHAnsi"/>
        </w:rPr>
        <w:t> </w:t>
      </w:r>
      <w:r w:rsidR="00993D9C">
        <w:t xml:space="preserve"> </w:t>
      </w:r>
      <w:hyperlink r:id="rId7" w:tgtFrame="_blank" w:history="1">
        <w:r w:rsidR="00080F12">
          <w:rPr>
            <w:rStyle w:val="Hypertextovodkaz"/>
            <w:color w:val="1155CC"/>
            <w:shd w:val="clear" w:color="auto" w:fill="FFFFFF"/>
          </w:rPr>
          <w:t>ruzbacky@nationalpanel.eu</w:t>
        </w:r>
      </w:hyperlink>
      <w:r w:rsidR="00955014">
        <w:br/>
      </w:r>
      <w:r w:rsidR="00955014">
        <w:br/>
      </w:r>
    </w:p>
    <w:p w14:paraId="141F22E8" w14:textId="77777777" w:rsidR="00C2300F" w:rsidRPr="00C2300F" w:rsidRDefault="00C2300F" w:rsidP="00C2300F">
      <w:pPr>
        <w:spacing w:after="0" w:line="240" w:lineRule="auto"/>
        <w:jc w:val="both"/>
        <w:rPr>
          <w:rFonts w:ascii="Calibri" w:hAnsi="Calibri" w:cs="Calibri"/>
          <w:color w:val="auto"/>
          <w:sz w:val="22"/>
          <w:szCs w:val="22"/>
          <w:lang w:eastAsia="cs-CZ"/>
        </w:rPr>
      </w:pPr>
      <w:r w:rsidRPr="00C2300F">
        <w:rPr>
          <w:rFonts w:ascii="Calibri" w:hAnsi="Calibri" w:cs="Calibri"/>
          <w:b/>
          <w:color w:val="auto"/>
          <w:sz w:val="22"/>
          <w:szCs w:val="22"/>
          <w:lang w:eastAsia="cs-CZ"/>
        </w:rPr>
        <w:t>Doplňující informace:</w:t>
      </w:r>
    </w:p>
    <w:p w14:paraId="2F0520FC" w14:textId="33E6EE0A" w:rsidR="00C2300F" w:rsidRPr="00F54CA6" w:rsidRDefault="00F54CA6" w:rsidP="00F54CA6">
      <w:pPr>
        <w:rPr>
          <w:rFonts w:ascii="Calibri" w:hAnsi="Calibri"/>
          <w:color w:val="auto"/>
          <w:sz w:val="22"/>
        </w:rPr>
      </w:pPr>
      <w:r w:rsidRPr="00C91F34">
        <w:rPr>
          <w:rFonts w:ascii="Calibri" w:hAnsi="Calibri" w:cs="Calibri"/>
          <w:b/>
          <w:color w:val="1499D3"/>
          <w:sz w:val="20"/>
          <w:szCs w:val="20"/>
          <w:lang w:eastAsia="cs-CZ"/>
        </w:rPr>
        <w:t>Český národní panel</w:t>
      </w:r>
      <w:r w:rsidRPr="00AD0606">
        <w:rPr>
          <w:rFonts w:ascii="Calibri" w:hAnsi="Calibri"/>
          <w:color w:val="auto"/>
          <w:sz w:val="20"/>
        </w:rPr>
        <w:t xml:space="preserve"> (</w:t>
      </w:r>
      <w:hyperlink r:id="rId8" w:history="1">
        <w:r w:rsidRPr="00435416">
          <w:rPr>
            <w:rStyle w:val="Hypertextovodkaz"/>
            <w:rFonts w:ascii="Calibri" w:hAnsi="Calibri" w:cs="Calibri"/>
            <w:sz w:val="20"/>
            <w:lang w:eastAsia="cs-CZ"/>
          </w:rPr>
          <w:t>www.ceskynarodnipanel.cz</w:t>
        </w:r>
      </w:hyperlink>
      <w:r w:rsidRPr="00AD0606">
        <w:rPr>
          <w:rFonts w:ascii="Calibri" w:hAnsi="Calibri"/>
          <w:color w:val="auto"/>
          <w:sz w:val="20"/>
        </w:rPr>
        <w:t>)</w:t>
      </w:r>
      <w:r>
        <w:rPr>
          <w:rFonts w:ascii="Calibri" w:hAnsi="Calibri"/>
          <w:color w:val="auto"/>
          <w:sz w:val="20"/>
        </w:rPr>
        <w:t xml:space="preserve">, resp. </w:t>
      </w:r>
      <w:proofErr w:type="spellStart"/>
      <w:r>
        <w:rPr>
          <w:rFonts w:ascii="Calibri" w:hAnsi="Calibri"/>
          <w:color w:val="auto"/>
          <w:sz w:val="20"/>
        </w:rPr>
        <w:t>European</w:t>
      </w:r>
      <w:proofErr w:type="spellEnd"/>
      <w:r>
        <w:rPr>
          <w:rFonts w:ascii="Calibri" w:hAnsi="Calibri"/>
          <w:color w:val="auto"/>
          <w:sz w:val="20"/>
        </w:rPr>
        <w:t xml:space="preserve"> </w:t>
      </w:r>
      <w:proofErr w:type="spellStart"/>
      <w:r>
        <w:rPr>
          <w:rFonts w:ascii="Calibri" w:hAnsi="Calibri"/>
          <w:color w:val="auto"/>
          <w:sz w:val="20"/>
        </w:rPr>
        <w:t>National</w:t>
      </w:r>
      <w:proofErr w:type="spellEnd"/>
      <w:r>
        <w:rPr>
          <w:rFonts w:ascii="Calibri" w:hAnsi="Calibri"/>
          <w:color w:val="auto"/>
          <w:sz w:val="20"/>
        </w:rPr>
        <w:t xml:space="preserve"> </w:t>
      </w:r>
      <w:proofErr w:type="spellStart"/>
      <w:r>
        <w:rPr>
          <w:rFonts w:ascii="Calibri" w:hAnsi="Calibri"/>
          <w:color w:val="auto"/>
          <w:sz w:val="20"/>
        </w:rPr>
        <w:t>Panels</w:t>
      </w:r>
      <w:proofErr w:type="spellEnd"/>
      <w:r>
        <w:rPr>
          <w:rFonts w:ascii="Calibri" w:hAnsi="Calibri"/>
          <w:color w:val="auto"/>
          <w:sz w:val="20"/>
        </w:rPr>
        <w:t>,</w:t>
      </w:r>
      <w:r w:rsidRPr="00AD0606">
        <w:rPr>
          <w:rFonts w:ascii="Calibri" w:hAnsi="Calibri"/>
          <w:color w:val="auto"/>
          <w:sz w:val="20"/>
        </w:rPr>
        <w:t xml:space="preserve"> </w:t>
      </w:r>
      <w:r w:rsidRPr="00955014">
        <w:rPr>
          <w:rFonts w:ascii="Calibri" w:hAnsi="Calibri"/>
          <w:color w:val="auto"/>
          <w:sz w:val="20"/>
        </w:rPr>
        <w:t xml:space="preserve">je projekt výzkumných agentur STEM/MARK, NMS Market </w:t>
      </w:r>
      <w:proofErr w:type="spellStart"/>
      <w:r w:rsidRPr="00955014">
        <w:rPr>
          <w:rFonts w:ascii="Calibri" w:hAnsi="Calibri"/>
          <w:color w:val="auto"/>
          <w:sz w:val="20"/>
        </w:rPr>
        <w:t>Research</w:t>
      </w:r>
      <w:proofErr w:type="spellEnd"/>
      <w:r w:rsidRPr="00955014">
        <w:rPr>
          <w:rFonts w:ascii="Calibri" w:hAnsi="Calibri"/>
          <w:color w:val="auto"/>
          <w:sz w:val="20"/>
        </w:rPr>
        <w:t xml:space="preserve"> a </w:t>
      </w:r>
      <w:proofErr w:type="spellStart"/>
      <w:r>
        <w:rPr>
          <w:rFonts w:ascii="Calibri" w:hAnsi="Calibri"/>
          <w:color w:val="auto"/>
          <w:sz w:val="20"/>
        </w:rPr>
        <w:t>Nielsen</w:t>
      </w:r>
      <w:proofErr w:type="spellEnd"/>
      <w:r>
        <w:rPr>
          <w:rFonts w:ascii="Calibri" w:hAnsi="Calibri"/>
          <w:color w:val="auto"/>
          <w:sz w:val="20"/>
        </w:rPr>
        <w:t xml:space="preserve"> </w:t>
      </w:r>
      <w:proofErr w:type="spellStart"/>
      <w:r>
        <w:rPr>
          <w:rFonts w:ascii="Calibri" w:hAnsi="Calibri"/>
          <w:color w:val="auto"/>
          <w:sz w:val="20"/>
        </w:rPr>
        <w:t>Admosphere</w:t>
      </w:r>
      <w:proofErr w:type="spellEnd"/>
      <w:r w:rsidRPr="00955014">
        <w:rPr>
          <w:rFonts w:ascii="Calibri" w:hAnsi="Calibri"/>
          <w:color w:val="auto"/>
          <w:sz w:val="20"/>
        </w:rPr>
        <w:t>, které společně vytvořily jeden z největších výzkumných panelů v</w:t>
      </w:r>
      <w:r>
        <w:rPr>
          <w:rFonts w:ascii="Calibri" w:hAnsi="Calibri"/>
          <w:color w:val="auto"/>
          <w:sz w:val="20"/>
        </w:rPr>
        <w:t> </w:t>
      </w:r>
      <w:r w:rsidRPr="00955014">
        <w:rPr>
          <w:rFonts w:ascii="Calibri" w:hAnsi="Calibri"/>
          <w:color w:val="auto"/>
          <w:sz w:val="20"/>
        </w:rPr>
        <w:t>Česku</w:t>
      </w:r>
      <w:r>
        <w:rPr>
          <w:rFonts w:ascii="Calibri" w:hAnsi="Calibri"/>
          <w:color w:val="auto"/>
          <w:sz w:val="20"/>
        </w:rPr>
        <w:t>, na Slovensku a Polsku</w:t>
      </w:r>
      <w:r w:rsidRPr="00955014">
        <w:rPr>
          <w:rFonts w:ascii="Calibri" w:hAnsi="Calibri"/>
          <w:color w:val="auto"/>
          <w:sz w:val="20"/>
        </w:rPr>
        <w:t>. Slouží pro kvalitní a rychlé on-line sběry dat o internetové populaci České republiky. Disponuje početnou skupinou 50 000 re</w:t>
      </w:r>
      <w:r>
        <w:rPr>
          <w:rFonts w:ascii="Calibri" w:hAnsi="Calibri"/>
          <w:color w:val="auto"/>
          <w:sz w:val="20"/>
        </w:rPr>
        <w:t>spondentů v České republice,</w:t>
      </w:r>
      <w:r w:rsidRPr="00955014">
        <w:rPr>
          <w:rFonts w:ascii="Calibri" w:hAnsi="Calibri"/>
          <w:color w:val="auto"/>
          <w:sz w:val="20"/>
        </w:rPr>
        <w:t xml:space="preserve"> 2</w:t>
      </w:r>
      <w:r>
        <w:rPr>
          <w:rFonts w:ascii="Calibri" w:hAnsi="Calibri"/>
          <w:color w:val="auto"/>
          <w:sz w:val="20"/>
        </w:rPr>
        <w:t>5</w:t>
      </w:r>
      <w:r w:rsidRPr="00955014">
        <w:rPr>
          <w:rFonts w:ascii="Calibri" w:hAnsi="Calibri"/>
          <w:color w:val="auto"/>
          <w:sz w:val="20"/>
        </w:rPr>
        <w:t xml:space="preserve"> 000 respondentů na Slovensku</w:t>
      </w:r>
      <w:r w:rsidR="00966339">
        <w:rPr>
          <w:rFonts w:ascii="Calibri" w:hAnsi="Calibri"/>
          <w:color w:val="auto"/>
          <w:sz w:val="20"/>
        </w:rPr>
        <w:t xml:space="preserve">, </w:t>
      </w:r>
      <w:r>
        <w:rPr>
          <w:rFonts w:ascii="Calibri" w:hAnsi="Calibri"/>
          <w:color w:val="auto"/>
          <w:sz w:val="20"/>
        </w:rPr>
        <w:t>1</w:t>
      </w:r>
      <w:r w:rsidR="00E07725">
        <w:rPr>
          <w:rFonts w:ascii="Calibri" w:hAnsi="Calibri"/>
          <w:color w:val="auto"/>
          <w:sz w:val="20"/>
        </w:rPr>
        <w:t>7</w:t>
      </w:r>
      <w:r>
        <w:rPr>
          <w:rFonts w:ascii="Calibri" w:hAnsi="Calibri"/>
          <w:color w:val="auto"/>
          <w:sz w:val="20"/>
        </w:rPr>
        <w:t> 000 v</w:t>
      </w:r>
      <w:r w:rsidR="00966339">
        <w:rPr>
          <w:rFonts w:ascii="Calibri" w:hAnsi="Calibri"/>
          <w:color w:val="auto"/>
          <w:sz w:val="20"/>
        </w:rPr>
        <w:t> </w:t>
      </w:r>
      <w:r>
        <w:rPr>
          <w:rFonts w:ascii="Calibri" w:hAnsi="Calibri"/>
          <w:color w:val="auto"/>
          <w:sz w:val="20"/>
        </w:rPr>
        <w:t>Polsku</w:t>
      </w:r>
      <w:r w:rsidR="00966339">
        <w:rPr>
          <w:rFonts w:ascii="Calibri" w:hAnsi="Calibri"/>
          <w:color w:val="auto"/>
          <w:sz w:val="20"/>
        </w:rPr>
        <w:t xml:space="preserve"> </w:t>
      </w:r>
      <w:r w:rsidR="00966339" w:rsidRPr="00F6187C">
        <w:rPr>
          <w:rFonts w:ascii="Calibri" w:hAnsi="Calibri"/>
          <w:color w:val="auto"/>
          <w:sz w:val="20"/>
        </w:rPr>
        <w:t>a přes 9 000 v Maďarsku</w:t>
      </w:r>
      <w:r w:rsidRPr="00F6187C">
        <w:rPr>
          <w:rFonts w:ascii="Calibri" w:hAnsi="Calibri"/>
          <w:color w:val="auto"/>
          <w:sz w:val="20"/>
        </w:rPr>
        <w:t>.</w:t>
      </w:r>
    </w:p>
    <w:sectPr w:rsidR="00C2300F" w:rsidRPr="00F54CA6" w:rsidSect="008E6C4A">
      <w:headerReference w:type="default" r:id="rId9"/>
      <w:footerReference w:type="default" r:id="rId10"/>
      <w:pgSz w:w="11906" w:h="16838"/>
      <w:pgMar w:top="1418" w:right="709" w:bottom="1418" w:left="709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86F984E" w16cid:durableId="1EBA38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8F5F7" w14:textId="77777777" w:rsidR="00562E97" w:rsidRDefault="00562E97" w:rsidP="00DB5968">
      <w:pPr>
        <w:spacing w:after="0" w:line="240" w:lineRule="auto"/>
      </w:pPr>
      <w:r>
        <w:separator/>
      </w:r>
    </w:p>
  </w:endnote>
  <w:endnote w:type="continuationSeparator" w:id="0">
    <w:p w14:paraId="2F334A2C" w14:textId="77777777" w:rsidR="00562E97" w:rsidRDefault="00562E97" w:rsidP="00DB5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F328C" w14:textId="57F7ACEB" w:rsidR="00A76B64" w:rsidRPr="00980971" w:rsidRDefault="00980971" w:rsidP="00980971">
    <w:pPr>
      <w:pStyle w:val="Zpat"/>
      <w:rPr>
        <w:rFonts w:ascii="Calibri" w:hAnsi="Calibri"/>
        <w:color w:val="auto"/>
      </w:rPr>
    </w:pPr>
    <w:r w:rsidRPr="00E62527">
      <w:rPr>
        <w:rFonts w:asciiTheme="minorHAnsi" w:hAnsiTheme="minorHAnsi" w:cs="Calibri"/>
        <w:noProof/>
        <w:color w:val="auto"/>
        <w:sz w:val="22"/>
        <w:szCs w:val="22"/>
        <w:lang w:eastAsia="cs-CZ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3B18976" wp14:editId="3386C717">
              <wp:simplePos x="0" y="0"/>
              <wp:positionH relativeFrom="margin">
                <wp:align>left</wp:align>
              </wp:positionH>
              <wp:positionV relativeFrom="paragraph">
                <wp:posOffset>-139064</wp:posOffset>
              </wp:positionV>
              <wp:extent cx="6696075" cy="0"/>
              <wp:effectExtent l="0" t="19050" r="28575" b="19050"/>
              <wp:wrapNone/>
              <wp:docPr id="1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83AA3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FA763BE" id="Line 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-10.95pt" to="527.2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" strokecolor="#83aa30" strokeweight="2.25pt">
              <w10:wrap anchorx="margin"/>
            </v:line>
          </w:pict>
        </mc:Fallback>
      </mc:AlternateContent>
    </w:r>
    <w:r w:rsidRPr="00980971">
      <w:rPr>
        <w:rFonts w:ascii="Calibri" w:hAnsi="Calibri"/>
        <w:color w:val="auto"/>
      </w:rPr>
      <w:t>Český národní panel | Chlumčanského 497/5, 180 00 Praha 8, Česká Republika | www.ceskynarodnipanel.cz | rfq@narodnipanel.cz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5DAF2" w14:textId="77777777" w:rsidR="00562E97" w:rsidRDefault="00562E97" w:rsidP="00DB5968">
      <w:pPr>
        <w:spacing w:after="0" w:line="240" w:lineRule="auto"/>
      </w:pPr>
      <w:r>
        <w:separator/>
      </w:r>
    </w:p>
  </w:footnote>
  <w:footnote w:type="continuationSeparator" w:id="0">
    <w:p w14:paraId="1B83ED1C" w14:textId="77777777" w:rsidR="00562E97" w:rsidRDefault="00562E97" w:rsidP="00DB5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2097F" w14:textId="77777777" w:rsidR="00A76B64" w:rsidRDefault="004B3D4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719D6FEF" wp14:editId="1B7B99B1">
          <wp:simplePos x="0" y="0"/>
          <wp:positionH relativeFrom="margin">
            <wp:align>left</wp:align>
          </wp:positionH>
          <wp:positionV relativeFrom="paragraph">
            <wp:posOffset>-145415</wp:posOffset>
          </wp:positionV>
          <wp:extent cx="1459865" cy="600075"/>
          <wp:effectExtent l="0" t="0" r="6985" b="0"/>
          <wp:wrapTight wrapText="bothSides">
            <wp:wrapPolygon edited="0">
              <wp:start x="5637" y="0"/>
              <wp:lineTo x="0" y="8914"/>
              <wp:lineTo x="0" y="15771"/>
              <wp:lineTo x="6483" y="20571"/>
              <wp:lineTo x="8738" y="20571"/>
              <wp:lineTo x="13247" y="20571"/>
              <wp:lineTo x="19448" y="15086"/>
              <wp:lineTo x="19167" y="10971"/>
              <wp:lineTo x="21421" y="9600"/>
              <wp:lineTo x="21421" y="2057"/>
              <wp:lineTo x="9583" y="0"/>
              <wp:lineTo x="5637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1896" cy="6049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03415A" w14:textId="77777777" w:rsidR="00A76B64" w:rsidRDefault="00A76B64">
    <w:pPr>
      <w:pStyle w:val="Zhlav"/>
    </w:pPr>
  </w:p>
  <w:p w14:paraId="6586950C" w14:textId="77777777" w:rsidR="006F7482" w:rsidRDefault="006F7482">
    <w:pPr>
      <w:pStyle w:val="Zhlav"/>
    </w:pPr>
  </w:p>
  <w:p w14:paraId="7710DF2D" w14:textId="77777777" w:rsidR="006F7482" w:rsidRDefault="006F7482">
    <w:pPr>
      <w:pStyle w:val="Zhlav"/>
    </w:pPr>
  </w:p>
  <w:p w14:paraId="5D4EAED1" w14:textId="77777777" w:rsidR="006F7482" w:rsidRDefault="006F748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68"/>
    <w:rsid w:val="00033644"/>
    <w:rsid w:val="00033822"/>
    <w:rsid w:val="0004143A"/>
    <w:rsid w:val="00044574"/>
    <w:rsid w:val="000534ED"/>
    <w:rsid w:val="00077A78"/>
    <w:rsid w:val="00080F12"/>
    <w:rsid w:val="00084233"/>
    <w:rsid w:val="000876E2"/>
    <w:rsid w:val="00091197"/>
    <w:rsid w:val="000B69DB"/>
    <w:rsid w:val="000C0350"/>
    <w:rsid w:val="000E46FB"/>
    <w:rsid w:val="000F2646"/>
    <w:rsid w:val="00103314"/>
    <w:rsid w:val="00112A2C"/>
    <w:rsid w:val="001264D9"/>
    <w:rsid w:val="00127EBB"/>
    <w:rsid w:val="00137886"/>
    <w:rsid w:val="00171D7F"/>
    <w:rsid w:val="001814CD"/>
    <w:rsid w:val="0019703B"/>
    <w:rsid w:val="001D79A6"/>
    <w:rsid w:val="001E2BE2"/>
    <w:rsid w:val="001E6083"/>
    <w:rsid w:val="00212FB0"/>
    <w:rsid w:val="00235738"/>
    <w:rsid w:val="0024166E"/>
    <w:rsid w:val="00294B22"/>
    <w:rsid w:val="002A2010"/>
    <w:rsid w:val="002A4C79"/>
    <w:rsid w:val="002A7C39"/>
    <w:rsid w:val="002C07D7"/>
    <w:rsid w:val="002C3F6D"/>
    <w:rsid w:val="002F545C"/>
    <w:rsid w:val="002F6C98"/>
    <w:rsid w:val="00307EB5"/>
    <w:rsid w:val="00320AE3"/>
    <w:rsid w:val="0033049E"/>
    <w:rsid w:val="00335D1A"/>
    <w:rsid w:val="00337253"/>
    <w:rsid w:val="0035359B"/>
    <w:rsid w:val="003905FB"/>
    <w:rsid w:val="003923B5"/>
    <w:rsid w:val="003B3170"/>
    <w:rsid w:val="003B41B4"/>
    <w:rsid w:val="003C3238"/>
    <w:rsid w:val="003D5A34"/>
    <w:rsid w:val="003F31B3"/>
    <w:rsid w:val="003F39EF"/>
    <w:rsid w:val="004033D9"/>
    <w:rsid w:val="00431735"/>
    <w:rsid w:val="004379DC"/>
    <w:rsid w:val="00445526"/>
    <w:rsid w:val="00461227"/>
    <w:rsid w:val="004A03B4"/>
    <w:rsid w:val="004B3D4C"/>
    <w:rsid w:val="004D38DD"/>
    <w:rsid w:val="004D6122"/>
    <w:rsid w:val="004E3978"/>
    <w:rsid w:val="004F5904"/>
    <w:rsid w:val="00503A32"/>
    <w:rsid w:val="00514504"/>
    <w:rsid w:val="00516C2B"/>
    <w:rsid w:val="00522CFC"/>
    <w:rsid w:val="00534A68"/>
    <w:rsid w:val="00540680"/>
    <w:rsid w:val="00550993"/>
    <w:rsid w:val="0055505D"/>
    <w:rsid w:val="00562E97"/>
    <w:rsid w:val="00564CA5"/>
    <w:rsid w:val="00605331"/>
    <w:rsid w:val="00613C23"/>
    <w:rsid w:val="00634C36"/>
    <w:rsid w:val="00636252"/>
    <w:rsid w:val="00642751"/>
    <w:rsid w:val="00653A84"/>
    <w:rsid w:val="00656D3C"/>
    <w:rsid w:val="006666A6"/>
    <w:rsid w:val="00693D78"/>
    <w:rsid w:val="006F2A0D"/>
    <w:rsid w:val="006F7482"/>
    <w:rsid w:val="00702D46"/>
    <w:rsid w:val="007212C2"/>
    <w:rsid w:val="007240D6"/>
    <w:rsid w:val="00725315"/>
    <w:rsid w:val="0075420C"/>
    <w:rsid w:val="007579FD"/>
    <w:rsid w:val="007718F9"/>
    <w:rsid w:val="007800B3"/>
    <w:rsid w:val="007A3678"/>
    <w:rsid w:val="007B0E69"/>
    <w:rsid w:val="007F0C9A"/>
    <w:rsid w:val="00802F70"/>
    <w:rsid w:val="00807CFD"/>
    <w:rsid w:val="008108D8"/>
    <w:rsid w:val="008407D5"/>
    <w:rsid w:val="00841576"/>
    <w:rsid w:val="00845A9F"/>
    <w:rsid w:val="008575D6"/>
    <w:rsid w:val="00892349"/>
    <w:rsid w:val="008D2DA6"/>
    <w:rsid w:val="008D3CF8"/>
    <w:rsid w:val="008E1548"/>
    <w:rsid w:val="008E6C4A"/>
    <w:rsid w:val="009157AF"/>
    <w:rsid w:val="00915BEC"/>
    <w:rsid w:val="00922932"/>
    <w:rsid w:val="009234AE"/>
    <w:rsid w:val="00930BC1"/>
    <w:rsid w:val="009317A7"/>
    <w:rsid w:val="009470D3"/>
    <w:rsid w:val="00947725"/>
    <w:rsid w:val="00953A02"/>
    <w:rsid w:val="00955014"/>
    <w:rsid w:val="0095691B"/>
    <w:rsid w:val="00966297"/>
    <w:rsid w:val="00966339"/>
    <w:rsid w:val="0096777A"/>
    <w:rsid w:val="009726C0"/>
    <w:rsid w:val="009767D0"/>
    <w:rsid w:val="00980835"/>
    <w:rsid w:val="00980971"/>
    <w:rsid w:val="00983D15"/>
    <w:rsid w:val="00985072"/>
    <w:rsid w:val="00993D9C"/>
    <w:rsid w:val="009B08F4"/>
    <w:rsid w:val="009E025A"/>
    <w:rsid w:val="009F661A"/>
    <w:rsid w:val="00A05C38"/>
    <w:rsid w:val="00A126EF"/>
    <w:rsid w:val="00A35B93"/>
    <w:rsid w:val="00A369A1"/>
    <w:rsid w:val="00A41F3F"/>
    <w:rsid w:val="00A429D9"/>
    <w:rsid w:val="00A7177D"/>
    <w:rsid w:val="00A76B64"/>
    <w:rsid w:val="00A869A0"/>
    <w:rsid w:val="00A95993"/>
    <w:rsid w:val="00A95EF3"/>
    <w:rsid w:val="00AA1AF7"/>
    <w:rsid w:val="00AD0606"/>
    <w:rsid w:val="00AE3534"/>
    <w:rsid w:val="00AF1C93"/>
    <w:rsid w:val="00B26D57"/>
    <w:rsid w:val="00B311D4"/>
    <w:rsid w:val="00B3497C"/>
    <w:rsid w:val="00B5288A"/>
    <w:rsid w:val="00B55463"/>
    <w:rsid w:val="00B62FE6"/>
    <w:rsid w:val="00B8228C"/>
    <w:rsid w:val="00B91AC7"/>
    <w:rsid w:val="00B95715"/>
    <w:rsid w:val="00BC42AE"/>
    <w:rsid w:val="00BD1A0B"/>
    <w:rsid w:val="00BD4A22"/>
    <w:rsid w:val="00BD639A"/>
    <w:rsid w:val="00BE3311"/>
    <w:rsid w:val="00BF054D"/>
    <w:rsid w:val="00C00BE5"/>
    <w:rsid w:val="00C2300F"/>
    <w:rsid w:val="00C3385F"/>
    <w:rsid w:val="00C47B5E"/>
    <w:rsid w:val="00C502FE"/>
    <w:rsid w:val="00C62B46"/>
    <w:rsid w:val="00C70767"/>
    <w:rsid w:val="00C70E8A"/>
    <w:rsid w:val="00C75829"/>
    <w:rsid w:val="00C91F34"/>
    <w:rsid w:val="00C92620"/>
    <w:rsid w:val="00C93F12"/>
    <w:rsid w:val="00C95F98"/>
    <w:rsid w:val="00CA4088"/>
    <w:rsid w:val="00CB0F2D"/>
    <w:rsid w:val="00CC3871"/>
    <w:rsid w:val="00CE6D80"/>
    <w:rsid w:val="00CF25C2"/>
    <w:rsid w:val="00CF79E9"/>
    <w:rsid w:val="00D03586"/>
    <w:rsid w:val="00D052E4"/>
    <w:rsid w:val="00D105CD"/>
    <w:rsid w:val="00D24E02"/>
    <w:rsid w:val="00D342E0"/>
    <w:rsid w:val="00D77E6C"/>
    <w:rsid w:val="00D80345"/>
    <w:rsid w:val="00D80CC8"/>
    <w:rsid w:val="00D810CF"/>
    <w:rsid w:val="00D82229"/>
    <w:rsid w:val="00D9397A"/>
    <w:rsid w:val="00D9686F"/>
    <w:rsid w:val="00D9794F"/>
    <w:rsid w:val="00DA15E3"/>
    <w:rsid w:val="00DA610B"/>
    <w:rsid w:val="00DA6FD8"/>
    <w:rsid w:val="00DB5968"/>
    <w:rsid w:val="00DB7CD5"/>
    <w:rsid w:val="00DD01AE"/>
    <w:rsid w:val="00DD3D78"/>
    <w:rsid w:val="00DD40F0"/>
    <w:rsid w:val="00DE16B2"/>
    <w:rsid w:val="00DE6A62"/>
    <w:rsid w:val="00E07725"/>
    <w:rsid w:val="00E23526"/>
    <w:rsid w:val="00E24BAF"/>
    <w:rsid w:val="00E31A90"/>
    <w:rsid w:val="00E32C74"/>
    <w:rsid w:val="00E418CA"/>
    <w:rsid w:val="00E46CC9"/>
    <w:rsid w:val="00E5084A"/>
    <w:rsid w:val="00E6148A"/>
    <w:rsid w:val="00E62527"/>
    <w:rsid w:val="00E72015"/>
    <w:rsid w:val="00E8483A"/>
    <w:rsid w:val="00E91A45"/>
    <w:rsid w:val="00E96936"/>
    <w:rsid w:val="00EA5582"/>
    <w:rsid w:val="00EA686A"/>
    <w:rsid w:val="00EC1A09"/>
    <w:rsid w:val="00EC5E89"/>
    <w:rsid w:val="00ED33E6"/>
    <w:rsid w:val="00EF0FFD"/>
    <w:rsid w:val="00EF2F27"/>
    <w:rsid w:val="00F32A9E"/>
    <w:rsid w:val="00F36350"/>
    <w:rsid w:val="00F42384"/>
    <w:rsid w:val="00F54CA6"/>
    <w:rsid w:val="00F6187C"/>
    <w:rsid w:val="00F93C82"/>
    <w:rsid w:val="00FB7FE3"/>
    <w:rsid w:val="00FC7A94"/>
    <w:rsid w:val="00FD6F24"/>
    <w:rsid w:val="00FE06C5"/>
    <w:rsid w:val="00FF4510"/>
    <w:rsid w:val="00FF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F7720"/>
  <w15:docId w15:val="{D78D15C8-0064-4B83-834A-5601137DA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3238"/>
    <w:pPr>
      <w:spacing w:after="200" w:line="276" w:lineRule="auto"/>
    </w:pPr>
    <w:rPr>
      <w:color w:val="1F53F9"/>
      <w:sz w:val="18"/>
      <w:szCs w:val="18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A3678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B59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B5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5968"/>
  </w:style>
  <w:style w:type="paragraph" w:styleId="Zpat">
    <w:name w:val="footer"/>
    <w:basedOn w:val="Normln"/>
    <w:link w:val="ZpatChar"/>
    <w:uiPriority w:val="99"/>
    <w:unhideWhenUsed/>
    <w:rsid w:val="00DB5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5968"/>
  </w:style>
  <w:style w:type="character" w:styleId="Hypertextovodkaz">
    <w:name w:val="Hyperlink"/>
    <w:uiPriority w:val="99"/>
    <w:unhideWhenUsed/>
    <w:rsid w:val="00C2300F"/>
    <w:rPr>
      <w:color w:val="0000FF"/>
      <w:u w:val="single"/>
    </w:rPr>
  </w:style>
  <w:style w:type="character" w:customStyle="1" w:styleId="Nadpis1Char">
    <w:name w:val="Nadpis 1 Char"/>
    <w:link w:val="Nadpis1"/>
    <w:uiPriority w:val="9"/>
    <w:rsid w:val="007A3678"/>
    <w:rPr>
      <w:rFonts w:ascii="Cambria" w:eastAsia="Times New Roman" w:hAnsi="Cambria" w:cs="Times New Roman"/>
      <w:color w:val="365F91"/>
      <w:sz w:val="32"/>
      <w:szCs w:val="3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A61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A61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A610B"/>
    <w:rPr>
      <w:color w:val="1F53F9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A61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A610B"/>
    <w:rPr>
      <w:b/>
      <w:bCs/>
      <w:color w:val="1F53F9"/>
      <w:lang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D9794F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FE06C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skynarodnipanel.cz" TargetMode="External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hyperlink" Target="mailto:ruzbacky@nationalpanel.e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1521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Český národní panel | Chlumčanského 497/5, 180 00  Praha 8, Česká Republika | www.ceskynarodnipanel.cz | rfq@narodnipanel.cz</Company>
  <LinksUpToDate>false</LinksUpToDate>
  <CharactersWithSpaces>1775</CharactersWithSpaces>
  <SharedDoc>false</SharedDoc>
  <HLinks>
    <vt:vector size="12" baseType="variant">
      <vt:variant>
        <vt:i4>6946849</vt:i4>
      </vt:variant>
      <vt:variant>
        <vt:i4>3</vt:i4>
      </vt:variant>
      <vt:variant>
        <vt:i4>0</vt:i4>
      </vt:variant>
      <vt:variant>
        <vt:i4>5</vt:i4>
      </vt:variant>
      <vt:variant>
        <vt:lpwstr>http://www.narodnipanel.cz/</vt:lpwstr>
      </vt:variant>
      <vt:variant>
        <vt:lpwstr/>
      </vt:variant>
      <vt:variant>
        <vt:i4>196658</vt:i4>
      </vt:variant>
      <vt:variant>
        <vt:i4>0</vt:i4>
      </vt:variant>
      <vt:variant>
        <vt:i4>0</vt:i4>
      </vt:variant>
      <vt:variant>
        <vt:i4>5</vt:i4>
      </vt:variant>
      <vt:variant>
        <vt:lpwstr>mailto:dymak@nationalpanel.eu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 Dymák</dc:creator>
  <cp:lastModifiedBy>Eliška Morochovičová</cp:lastModifiedBy>
  <cp:revision>3</cp:revision>
  <dcterms:created xsi:type="dcterms:W3CDTF">2018-06-01T07:21:00Z</dcterms:created>
  <dcterms:modified xsi:type="dcterms:W3CDTF">2018-06-01T13:22:00Z</dcterms:modified>
</cp:coreProperties>
</file>