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991F" w14:textId="77777777" w:rsidR="0094617B" w:rsidRPr="007D3C9F" w:rsidRDefault="0094617B" w:rsidP="0094617B">
      <w:pPr>
        <w:pStyle w:val="DokumentObsah"/>
        <w:rPr>
          <w:sz w:val="28"/>
          <w:szCs w:val="28"/>
        </w:rPr>
      </w:pPr>
    </w:p>
    <w:p w14:paraId="6417E6D8" w14:textId="3F14E6D6" w:rsidR="005315FE" w:rsidRPr="00D619B0" w:rsidRDefault="00D619B0" w:rsidP="00D619B0">
      <w:pPr>
        <w:pStyle w:val="DokumentObsah"/>
        <w:rPr>
          <w:color w:val="1F497D"/>
          <w:sz w:val="36"/>
        </w:rPr>
      </w:pPr>
      <w:r>
        <w:rPr>
          <w:color w:val="1F497D"/>
          <w:sz w:val="36"/>
        </w:rPr>
        <w:t xml:space="preserve">ATO: </w:t>
      </w:r>
      <w:r w:rsidR="005315FE" w:rsidRPr="00D619B0">
        <w:rPr>
          <w:color w:val="1F497D"/>
          <w:sz w:val="36"/>
        </w:rPr>
        <w:t>Ani zvyšující se počet digitálních zařízení neohrožuje vůdčí postavení televize v českých domácnostech</w:t>
      </w:r>
    </w:p>
    <w:p w14:paraId="03FFC93C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</w:p>
    <w:p w14:paraId="06D7B155" w14:textId="54BCFA7B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V českých domácnostech přibývají digitální zařízení, </w:t>
      </w:r>
      <w:r w:rsidR="00006E39">
        <w:rPr>
          <w:rFonts w:ascii="Calibri" w:hAnsi="Calibri"/>
          <w:b/>
          <w:bCs/>
          <w:i/>
          <w:color w:val="262626"/>
          <w:sz w:val="22"/>
          <w:szCs w:val="22"/>
        </w:rPr>
        <w:t>na nichž</w:t>
      </w: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</w:t>
      </w:r>
      <w:r w:rsidR="00006E39">
        <w:rPr>
          <w:rFonts w:ascii="Calibri" w:hAnsi="Calibri"/>
          <w:b/>
          <w:bCs/>
          <w:i/>
          <w:color w:val="262626"/>
          <w:sz w:val="22"/>
          <w:szCs w:val="22"/>
        </w:rPr>
        <w:t>můžeme</w:t>
      </w: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</w:t>
      </w:r>
      <w:r w:rsidR="00006E39">
        <w:rPr>
          <w:rFonts w:ascii="Calibri" w:hAnsi="Calibri"/>
          <w:b/>
          <w:bCs/>
          <w:i/>
          <w:color w:val="262626"/>
          <w:sz w:val="22"/>
          <w:szCs w:val="22"/>
        </w:rPr>
        <w:t>sledovat</w:t>
      </w: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</w:t>
      </w:r>
      <w:proofErr w:type="spellStart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videoobsah</w:t>
      </w:r>
      <w:proofErr w:type="spellEnd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. Ani těm se ale v této oblasti nedaří pokořit dominantní postavení televize, kterou dnes stále najdeme téměř ve všech domácnostech a na které – i v dnešní digitální době – sledujeme </w:t>
      </w:r>
      <w:proofErr w:type="spellStart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videoobsah</w:t>
      </w:r>
      <w:proofErr w:type="spellEnd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nejvíce. Potvrzují to výsledky Zaváděcího výzkumu 2017, který zajišťuje společnost </w:t>
      </w:r>
      <w:proofErr w:type="spellStart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Nielsen</w:t>
      </w:r>
      <w:proofErr w:type="spellEnd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Admosphere pro Asociaci televizních organizací (ATO) jako nedílnou součást </w:t>
      </w:r>
      <w:proofErr w:type="spellStart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peoplemetrového</w:t>
      </w:r>
      <w:proofErr w:type="spellEnd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projektu.</w:t>
      </w:r>
    </w:p>
    <w:p w14:paraId="1BBAB5A4" w14:textId="2C9C1E4D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Zaváděcí výzkum pro nový Projekt </w:t>
      </w:r>
      <w:proofErr w:type="spellStart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crossplatformního</w:t>
      </w:r>
      <w:proofErr w:type="spellEnd"/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 xml:space="preserve"> elektronického měření sledovanosti a</w:t>
      </w:r>
      <w:r w:rsidR="00D733B9">
        <w:rPr>
          <w:rFonts w:ascii="Calibri" w:hAnsi="Calibri"/>
          <w:b/>
          <w:bCs/>
          <w:i/>
          <w:color w:val="262626"/>
          <w:sz w:val="22"/>
          <w:szCs w:val="22"/>
        </w:rPr>
        <w:t> </w:t>
      </w:r>
      <w:r w:rsidRPr="005315FE">
        <w:rPr>
          <w:rFonts w:ascii="Calibri" w:hAnsi="Calibri"/>
          <w:b/>
          <w:bCs/>
          <w:i/>
          <w:color w:val="262626"/>
          <w:sz w:val="22"/>
          <w:szCs w:val="22"/>
        </w:rPr>
        <w:t>konzumace obsahu (PCEM 2018–2022) byl realizován v první polovině roku 2017 na vzorku 15 199 domácností a 33 728 jejich členů.</w:t>
      </w:r>
    </w:p>
    <w:p w14:paraId="64D70B0D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</w:p>
    <w:p w14:paraId="28CFCD96" w14:textId="2573426B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5315FE">
        <w:rPr>
          <w:rFonts w:ascii="Calibri" w:hAnsi="Calibri"/>
          <w:color w:val="262626"/>
          <w:sz w:val="22"/>
          <w:szCs w:val="22"/>
        </w:rPr>
        <w:t xml:space="preserve">Z výsledků Zaváděcího výzkumu vyplývá, že </w:t>
      </w:r>
      <w:r w:rsidRPr="0027396F">
        <w:rPr>
          <w:rFonts w:ascii="Calibri" w:hAnsi="Calibri"/>
          <w:b/>
          <w:color w:val="262626"/>
          <w:sz w:val="22"/>
          <w:szCs w:val="22"/>
        </w:rPr>
        <w:t>zařízením s největším zastoupením v českých domácnostech je stále televizor, který má 95 % domácností</w:t>
      </w:r>
      <w:r w:rsidRPr="005315FE">
        <w:rPr>
          <w:rFonts w:ascii="Calibri" w:hAnsi="Calibri"/>
          <w:color w:val="262626"/>
          <w:sz w:val="22"/>
          <w:szCs w:val="22"/>
        </w:rPr>
        <w:t xml:space="preserve">. Už </w:t>
      </w:r>
      <w:r w:rsidR="00D733B9">
        <w:rPr>
          <w:rFonts w:ascii="Calibri" w:hAnsi="Calibri"/>
          <w:color w:val="262626"/>
          <w:sz w:val="22"/>
          <w:szCs w:val="22"/>
        </w:rPr>
        <w:t xml:space="preserve">téměř </w:t>
      </w:r>
      <w:r w:rsidRPr="005315FE">
        <w:rPr>
          <w:rFonts w:ascii="Calibri" w:hAnsi="Calibri"/>
          <w:color w:val="262626"/>
          <w:sz w:val="22"/>
          <w:szCs w:val="22"/>
        </w:rPr>
        <w:t xml:space="preserve">každá pátá domácnost má přitom televizor připojený k internetu. Druhou nejčastější obrazovkou je </w:t>
      </w:r>
      <w:r w:rsidR="00A318A1">
        <w:rPr>
          <w:rFonts w:ascii="Calibri" w:hAnsi="Calibri"/>
          <w:color w:val="262626"/>
          <w:sz w:val="22"/>
          <w:szCs w:val="22"/>
        </w:rPr>
        <w:t xml:space="preserve">notebook nebo </w:t>
      </w:r>
      <w:r w:rsidRPr="005315FE">
        <w:rPr>
          <w:rFonts w:ascii="Calibri" w:hAnsi="Calibri"/>
          <w:color w:val="262626"/>
          <w:sz w:val="22"/>
          <w:szCs w:val="22"/>
        </w:rPr>
        <w:t xml:space="preserve">počítač, který najdeme v 7 z 10 domácností, a třetí pak </w:t>
      </w:r>
      <w:proofErr w:type="spellStart"/>
      <w:r w:rsidRPr="005315FE">
        <w:rPr>
          <w:rFonts w:ascii="Calibri" w:hAnsi="Calibri"/>
          <w:color w:val="262626"/>
          <w:sz w:val="22"/>
          <w:szCs w:val="22"/>
        </w:rPr>
        <w:t>smartphone</w:t>
      </w:r>
      <w:proofErr w:type="spellEnd"/>
      <w:r w:rsidRPr="005315FE">
        <w:rPr>
          <w:rFonts w:ascii="Calibri" w:hAnsi="Calibri"/>
          <w:color w:val="262626"/>
          <w:sz w:val="22"/>
          <w:szCs w:val="22"/>
        </w:rPr>
        <w:t>, který už je ve více než polovině z nich. Největší nárůst zařízení v domácnostech přitom pozorujeme vždy po Vánocích – elektronika je oblíbeným druhem dárků pro blízké.</w:t>
      </w:r>
    </w:p>
    <w:p w14:paraId="5A012AE3" w14:textId="101851D1" w:rsidR="005315FE" w:rsidRPr="005315FE" w:rsidRDefault="00D619B0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drawing>
          <wp:inline distT="0" distB="0" distL="0" distR="0" wp14:anchorId="100789DB" wp14:editId="78777848">
            <wp:extent cx="5760720" cy="18059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37CA" w14:textId="3D7E7430" w:rsidR="005315FE" w:rsidRPr="005315FE" w:rsidRDefault="00EA0610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D</w:t>
      </w:r>
      <w:r w:rsidR="005315FE" w:rsidRPr="005315FE">
        <w:rPr>
          <w:rFonts w:ascii="Calibri" w:hAnsi="Calibri"/>
          <w:color w:val="262626"/>
          <w:sz w:val="22"/>
          <w:szCs w:val="22"/>
        </w:rPr>
        <w:t xml:space="preserve">ominantní postavení televize stvrzuje i čas, který s ní trávíme. Zaváděcí výzkum ukázal, že </w:t>
      </w:r>
      <w:proofErr w:type="spellStart"/>
      <w:r w:rsidR="005315FE" w:rsidRPr="005315FE">
        <w:rPr>
          <w:rFonts w:ascii="Calibri" w:hAnsi="Calibri"/>
          <w:color w:val="262626"/>
          <w:sz w:val="22"/>
          <w:szCs w:val="22"/>
        </w:rPr>
        <w:t>videoobsah</w:t>
      </w:r>
      <w:proofErr w:type="spellEnd"/>
      <w:r w:rsidR="005315FE" w:rsidRPr="005315FE">
        <w:rPr>
          <w:rFonts w:ascii="Calibri" w:hAnsi="Calibri"/>
          <w:color w:val="262626"/>
          <w:sz w:val="22"/>
          <w:szCs w:val="22"/>
        </w:rPr>
        <w:t xml:space="preserve"> na ní denně sledujeme v průměru </w:t>
      </w:r>
      <w:r w:rsidR="00006E39">
        <w:rPr>
          <w:rFonts w:ascii="Calibri" w:hAnsi="Calibri"/>
          <w:color w:val="262626"/>
          <w:sz w:val="22"/>
          <w:szCs w:val="22"/>
        </w:rPr>
        <w:t xml:space="preserve">3 hodiny </w:t>
      </w:r>
      <w:r w:rsidR="005315FE" w:rsidRPr="005315FE">
        <w:rPr>
          <w:rFonts w:ascii="Calibri" w:hAnsi="Calibri"/>
          <w:color w:val="262626"/>
          <w:sz w:val="22"/>
          <w:szCs w:val="22"/>
        </w:rPr>
        <w:t xml:space="preserve">16 minut. </w:t>
      </w:r>
      <w:r w:rsidR="005315FE" w:rsidRPr="005315FE">
        <w:rPr>
          <w:rFonts w:ascii="Calibri" w:hAnsi="Calibri"/>
          <w:b/>
          <w:color w:val="262626"/>
          <w:sz w:val="22"/>
          <w:szCs w:val="22"/>
        </w:rPr>
        <w:t>Z toho jsou 3:08 minut věnované sledování živého televizního vysílání a archivů televizních stanic a jen 8 minut tvoří sledování jiných videí</w:t>
      </w:r>
      <w:r w:rsidR="005315FE" w:rsidRPr="005315FE">
        <w:rPr>
          <w:rFonts w:ascii="Calibri" w:hAnsi="Calibri"/>
          <w:color w:val="262626"/>
          <w:sz w:val="22"/>
          <w:szCs w:val="22"/>
        </w:rPr>
        <w:t xml:space="preserve"> – z</w:t>
      </w:r>
      <w:r w:rsidR="00D733B9">
        <w:rPr>
          <w:rFonts w:ascii="Calibri" w:hAnsi="Calibri"/>
          <w:color w:val="262626"/>
          <w:sz w:val="22"/>
          <w:szCs w:val="22"/>
        </w:rPr>
        <w:t> </w:t>
      </w:r>
      <w:r w:rsidR="005315FE" w:rsidRPr="005315FE">
        <w:rPr>
          <w:rFonts w:ascii="Calibri" w:hAnsi="Calibri"/>
          <w:color w:val="262626"/>
          <w:sz w:val="22"/>
          <w:szCs w:val="22"/>
        </w:rPr>
        <w:t>internetu nebo nahraných na záznamové zařízení.</w:t>
      </w:r>
      <w:r>
        <w:rPr>
          <w:rFonts w:ascii="Calibri" w:hAnsi="Calibri"/>
          <w:color w:val="262626"/>
          <w:sz w:val="22"/>
          <w:szCs w:val="22"/>
        </w:rPr>
        <w:t xml:space="preserve"> Žádná další „obrazovka“ se</w:t>
      </w:r>
      <w:r w:rsidR="00006E39">
        <w:rPr>
          <w:rFonts w:ascii="Calibri" w:hAnsi="Calibri"/>
          <w:color w:val="262626"/>
          <w:sz w:val="22"/>
          <w:szCs w:val="22"/>
        </w:rPr>
        <w:t xml:space="preserve"> tak</w:t>
      </w:r>
      <w:r>
        <w:rPr>
          <w:rFonts w:ascii="Calibri" w:hAnsi="Calibri"/>
          <w:color w:val="262626"/>
          <w:sz w:val="22"/>
          <w:szCs w:val="22"/>
        </w:rPr>
        <w:t xml:space="preserve"> ve sledování </w:t>
      </w:r>
      <w:proofErr w:type="spellStart"/>
      <w:r>
        <w:rPr>
          <w:rFonts w:ascii="Calibri" w:hAnsi="Calibri"/>
          <w:color w:val="262626"/>
          <w:sz w:val="22"/>
          <w:szCs w:val="22"/>
        </w:rPr>
        <w:t>videoobsahu</w:t>
      </w:r>
      <w:proofErr w:type="spellEnd"/>
      <w:r>
        <w:rPr>
          <w:rFonts w:ascii="Calibri" w:hAnsi="Calibri"/>
          <w:color w:val="262626"/>
          <w:sz w:val="22"/>
          <w:szCs w:val="22"/>
        </w:rPr>
        <w:t xml:space="preserve"> nemůže televizi ani zdaleka rovnat: na notebooku nebo počítači, které jsou druhými nejčastějšími zařízeními využívanými k této činnosti, sledujeme videa průměrně 8 minut denně. Na</w:t>
      </w:r>
      <w:r w:rsidR="00A318A1">
        <w:rPr>
          <w:rFonts w:ascii="Calibri" w:hAnsi="Calibri"/>
          <w:color w:val="262626"/>
          <w:sz w:val="22"/>
          <w:szCs w:val="22"/>
        </w:rPr>
        <w:t> </w:t>
      </w:r>
      <w:proofErr w:type="spellStart"/>
      <w:r>
        <w:rPr>
          <w:rFonts w:ascii="Calibri" w:hAnsi="Calibri"/>
          <w:color w:val="262626"/>
          <w:sz w:val="22"/>
          <w:szCs w:val="22"/>
        </w:rPr>
        <w:t>smartphonu</w:t>
      </w:r>
      <w:proofErr w:type="spellEnd"/>
      <w:r>
        <w:rPr>
          <w:rFonts w:ascii="Calibri" w:hAnsi="Calibri"/>
          <w:color w:val="262626"/>
          <w:sz w:val="22"/>
          <w:szCs w:val="22"/>
        </w:rPr>
        <w:t xml:space="preserve"> jsou to pak už jen 2 minuty a na tabletu 1 minuta</w:t>
      </w:r>
      <w:r w:rsidR="00405D33">
        <w:rPr>
          <w:rFonts w:ascii="Calibri" w:hAnsi="Calibri"/>
          <w:color w:val="262626"/>
          <w:sz w:val="22"/>
          <w:szCs w:val="22"/>
        </w:rPr>
        <w:t xml:space="preserve"> denně.</w:t>
      </w:r>
    </w:p>
    <w:p w14:paraId="219DF06C" w14:textId="373C34BF" w:rsidR="005315FE" w:rsidRPr="005315FE" w:rsidRDefault="00D619B0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302A32A" wp14:editId="6A417C9F">
            <wp:extent cx="5760720" cy="167195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1B07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14:paraId="3F5E4384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bookmarkStart w:id="0" w:name="_GoBack"/>
      <w:bookmarkEnd w:id="0"/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Public Relations</w:t>
      </w:r>
    </w:p>
    <w:p w14:paraId="1E50EF81" w14:textId="77777777" w:rsidR="00006E39" w:rsidRPr="00525EF6" w:rsidRDefault="00222CFA" w:rsidP="00006E39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10" w:history="1">
        <w:r w:rsidR="00006E39" w:rsidRPr="00525EF6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Eliska.Morochovicova@admosphere.cz</w:t>
        </w:r>
      </w:hyperlink>
    </w:p>
    <w:p w14:paraId="2200E575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Nielsen Admosphere, a.s. | Českobratrská 2778/1 | 130 00 Praha 3 | tel.: +420 222 717 763 | </w:t>
      </w:r>
    </w:p>
    <w:p w14:paraId="176F78D2" w14:textId="77777777" w:rsidR="00006E39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71A41074" w14:textId="77777777" w:rsidR="00470162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3D08FD10" w14:textId="507B5067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470162">
        <w:rPr>
          <w:rFonts w:ascii="Calibri" w:hAnsi="Calibri"/>
          <w:b/>
          <w:bCs/>
          <w:noProof/>
          <w:color w:val="2F5496" w:themeColor="accent5" w:themeShade="BF"/>
          <w:sz w:val="22"/>
          <w:szCs w:val="22"/>
        </w:rPr>
        <w:t xml:space="preserve">Vlasta Roškotová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Jednatelka ATO</w:t>
      </w:r>
    </w:p>
    <w:p w14:paraId="6EEC830C" w14:textId="77777777" w:rsidR="00470162" w:rsidRPr="00470162" w:rsidRDefault="00222CFA" w:rsidP="00470162">
      <w:pPr>
        <w:spacing w:after="240"/>
        <w:ind w:firstLine="0"/>
        <w:contextualSpacing/>
        <w:jc w:val="left"/>
        <w:rPr>
          <w:rStyle w:val="Hypertextovodkaz"/>
          <w:rFonts w:ascii="Calibri" w:hAnsi="Calibri"/>
          <w:noProof/>
          <w:color w:val="666666"/>
          <w:sz w:val="22"/>
          <w:szCs w:val="22"/>
        </w:rPr>
      </w:pPr>
      <w:hyperlink r:id="rId11" w:history="1">
        <w:r w:rsidR="00470162" w:rsidRPr="00470162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roskotova@ato.cz</w:t>
        </w:r>
      </w:hyperlink>
    </w:p>
    <w:p w14:paraId="067C6DDA" w14:textId="5D182678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Asociace televizních organizací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  <w:r w:rsidRPr="00470162">
        <w:rPr>
          <w:rFonts w:ascii="Calibri" w:hAnsi="Calibri"/>
          <w:noProof/>
          <w:color w:val="666666"/>
          <w:sz w:val="22"/>
          <w:szCs w:val="22"/>
        </w:rPr>
        <w:t>Salmovská 11</w:t>
      </w:r>
      <w:r>
        <w:rPr>
          <w:rFonts w:ascii="Calibri" w:hAnsi="Calibri"/>
          <w:noProof/>
          <w:color w:val="666666"/>
          <w:sz w:val="22"/>
          <w:szCs w:val="22"/>
        </w:rPr>
        <w:t xml:space="preserve"> | 120 00 Praha 2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tel.: +420 </w:t>
      </w:r>
      <w:r w:rsidRPr="00470162">
        <w:rPr>
          <w:rFonts w:ascii="Calibri" w:hAnsi="Calibri"/>
          <w:noProof/>
          <w:color w:val="666666"/>
          <w:sz w:val="22"/>
          <w:szCs w:val="22"/>
        </w:rPr>
        <w:t>222 543 001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</w:p>
    <w:p w14:paraId="6E8EE95B" w14:textId="1C9C464C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</w:t>
      </w:r>
      <w:r>
        <w:rPr>
          <w:rFonts w:ascii="Calibri" w:hAnsi="Calibri"/>
          <w:noProof/>
          <w:color w:val="666666"/>
          <w:sz w:val="22"/>
          <w:szCs w:val="22"/>
        </w:rPr>
        <w:t>ato</w:t>
      </w:r>
      <w:r w:rsidRPr="00525EF6">
        <w:rPr>
          <w:rFonts w:ascii="Calibri" w:hAnsi="Calibri"/>
          <w:noProof/>
          <w:color w:val="666666"/>
          <w:sz w:val="22"/>
          <w:szCs w:val="22"/>
        </w:rPr>
        <w:t>.cz</w:t>
      </w:r>
    </w:p>
    <w:p w14:paraId="3E1815CC" w14:textId="77777777" w:rsidR="00470162" w:rsidRPr="00525EF6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3E758FAA" w14:textId="2879EB9C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i/>
          <w:color w:val="262626"/>
          <w:sz w:val="22"/>
          <w:szCs w:val="22"/>
        </w:rPr>
      </w:pPr>
    </w:p>
    <w:p w14:paraId="776B0D29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  <w:r w:rsidRPr="005315FE">
        <w:rPr>
          <w:rFonts w:ascii="Calibri" w:hAnsi="Calibri"/>
          <w:b/>
          <w:color w:val="262626"/>
          <w:sz w:val="22"/>
          <w:szCs w:val="22"/>
        </w:rPr>
        <w:t>Doplňující informace:</w:t>
      </w:r>
    </w:p>
    <w:p w14:paraId="3718A2AA" w14:textId="77777777" w:rsidR="00EA0610" w:rsidRPr="007D3C9F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b/>
          <w:color w:val="808080"/>
          <w:sz w:val="20"/>
          <w:szCs w:val="20"/>
        </w:rPr>
        <w:t>Nielsen</w:t>
      </w:r>
      <w:proofErr w:type="spellEnd"/>
      <w:r w:rsidRPr="007D3C9F">
        <w:rPr>
          <w:b/>
          <w:color w:val="808080"/>
          <w:sz w:val="20"/>
          <w:szCs w:val="20"/>
        </w:rPr>
        <w:t xml:space="preserve">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7D3C9F">
        <w:rPr>
          <w:color w:val="808080"/>
          <w:sz w:val="20"/>
          <w:szCs w:val="20"/>
        </w:rPr>
        <w:t>SimMetry</w:t>
      </w:r>
      <w:proofErr w:type="spellEnd"/>
      <w:r w:rsidRPr="007D3C9F">
        <w:rPr>
          <w:color w:val="808080"/>
          <w:sz w:val="20"/>
          <w:szCs w:val="20"/>
        </w:rPr>
        <w:t xml:space="preserve">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>.</w:t>
      </w:r>
    </w:p>
    <w:p w14:paraId="4725164B" w14:textId="77777777" w:rsidR="00EA0610" w:rsidRPr="00D465CA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 xml:space="preserve">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color w:val="808080"/>
          <w:sz w:val="20"/>
          <w:szCs w:val="20"/>
        </w:rPr>
        <w:t>Adwind</w:t>
      </w:r>
      <w:proofErr w:type="spellEnd"/>
      <w:r w:rsidRPr="007D3C9F">
        <w:rPr>
          <w:color w:val="808080"/>
          <w:sz w:val="20"/>
          <w:szCs w:val="20"/>
        </w:rPr>
        <w:t xml:space="preserve">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14:paraId="1F0F1030" w14:textId="77777777" w:rsidR="005315FE" w:rsidRPr="005315FE" w:rsidRDefault="005315FE" w:rsidP="005315FE">
      <w:pPr>
        <w:spacing w:line="240" w:lineRule="auto"/>
        <w:ind w:firstLine="0"/>
        <w:rPr>
          <w:rFonts w:ascii="Calibri" w:eastAsia="Calibri" w:hAnsi="Calibri" w:cs="Calibri"/>
          <w:color w:val="808080"/>
          <w:sz w:val="20"/>
          <w:szCs w:val="20"/>
        </w:rPr>
      </w:pPr>
    </w:p>
    <w:p w14:paraId="076345A3" w14:textId="01956AD8" w:rsidR="00133D59" w:rsidRPr="00D8211E" w:rsidRDefault="00EA0610" w:rsidP="00D8211E">
      <w:pPr>
        <w:pStyle w:val="Dokumenttext"/>
        <w:rPr>
          <w:color w:val="808080"/>
          <w:sz w:val="20"/>
          <w:szCs w:val="20"/>
        </w:rPr>
      </w:pPr>
      <w:r w:rsidRPr="00EA0610">
        <w:rPr>
          <w:b/>
          <w:color w:val="808080"/>
          <w:sz w:val="20"/>
          <w:szCs w:val="20"/>
        </w:rPr>
        <w:t>Asociace televizních organizací</w:t>
      </w:r>
      <w:r w:rsidRPr="00491E15">
        <w:rPr>
          <w:color w:val="808080"/>
          <w:sz w:val="20"/>
          <w:szCs w:val="20"/>
        </w:rPr>
        <w:t xml:space="preserve"> </w:t>
      </w:r>
      <w:r w:rsidRPr="00D619B0">
        <w:rPr>
          <w:color w:val="808080"/>
          <w:sz w:val="20"/>
          <w:szCs w:val="20"/>
        </w:rPr>
        <w:t>(</w:t>
      </w:r>
      <w:proofErr w:type="gramStart"/>
      <w:r w:rsidRPr="00D619B0">
        <w:rPr>
          <w:color w:val="808080"/>
          <w:sz w:val="20"/>
          <w:szCs w:val="20"/>
        </w:rPr>
        <w:t>ATO)</w:t>
      </w:r>
      <w:r w:rsidRPr="00491E15">
        <w:rPr>
          <w:color w:val="808080"/>
          <w:sz w:val="20"/>
          <w:szCs w:val="20"/>
        </w:rPr>
        <w:t> (</w:t>
      </w:r>
      <w:hyperlink r:id="rId13" w:history="1">
        <w:r w:rsidRPr="00491E15">
          <w:rPr>
            <w:color w:val="808080"/>
            <w:sz w:val="20"/>
            <w:szCs w:val="20"/>
          </w:rPr>
          <w:t>www</w:t>
        </w:r>
        <w:proofErr w:type="gramEnd"/>
        <w:r w:rsidRPr="00491E15">
          <w:rPr>
            <w:color w:val="808080"/>
            <w:sz w:val="20"/>
            <w:szCs w:val="20"/>
          </w:rPr>
          <w:t>.ato.cz</w:t>
        </w:r>
      </w:hyperlink>
      <w:r w:rsidRPr="00491E15">
        <w:rPr>
          <w:color w:val="808080"/>
          <w:sz w:val="20"/>
          <w:szCs w:val="20"/>
        </w:rPr>
        <w:t>) je zájmové sdružení, které od roku 1997 zajišťuje realizaci a</w:t>
      </w:r>
      <w:r>
        <w:rPr>
          <w:color w:val="808080"/>
          <w:sz w:val="20"/>
          <w:szCs w:val="20"/>
        </w:rPr>
        <w:t> </w:t>
      </w:r>
      <w:r w:rsidRPr="00491E15">
        <w:rPr>
          <w:color w:val="808080"/>
          <w:sz w:val="20"/>
          <w:szCs w:val="20"/>
        </w:rPr>
        <w:t xml:space="preserve">koordinaci společného výzkumu elektronického měření televizního vysílání v České republice metodou TV metrů – čili tzv. Projekt elektronického měření. Cílem ATO je rovněž chránit společné zájmy členů sdružení související s provozováním televizního vysílání. ATO provádí i samoregulační činnost, v roce 2010 ji zařadila Rada pro rozhlasové a televizní vysílání do Seznamu spolupracujících samoregulačních orgánů. Členy asociace jsou Česká televize, FTV Prima spol. s r.o., </w:t>
      </w:r>
      <w:r>
        <w:rPr>
          <w:color w:val="808080"/>
          <w:sz w:val="20"/>
          <w:szCs w:val="20"/>
        </w:rPr>
        <w:t>CET 21 spol. s r.o.</w:t>
      </w:r>
      <w:r w:rsidRPr="00491E15">
        <w:rPr>
          <w:color w:val="808080"/>
          <w:sz w:val="20"/>
          <w:szCs w:val="20"/>
        </w:rPr>
        <w:t xml:space="preserve">, </w:t>
      </w:r>
      <w:r>
        <w:rPr>
          <w:color w:val="808080"/>
          <w:sz w:val="20"/>
          <w:szCs w:val="20"/>
        </w:rPr>
        <w:t xml:space="preserve">Asociace mediálních agentur (ASMEA), </w:t>
      </w:r>
      <w:r w:rsidRPr="00491E15">
        <w:rPr>
          <w:color w:val="808080"/>
          <w:sz w:val="20"/>
          <w:szCs w:val="20"/>
        </w:rPr>
        <w:t xml:space="preserve">mediální zastupitelství </w:t>
      </w:r>
      <w:proofErr w:type="spellStart"/>
      <w:r w:rsidRPr="00491E15">
        <w:rPr>
          <w:color w:val="808080"/>
          <w:sz w:val="20"/>
          <w:szCs w:val="20"/>
        </w:rPr>
        <w:t>Atmedia</w:t>
      </w:r>
      <w:proofErr w:type="spellEnd"/>
      <w:r w:rsidRPr="00491E15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Czech s.r.o.</w:t>
      </w:r>
      <w:r w:rsidRPr="00491E15">
        <w:rPr>
          <w:color w:val="808080"/>
          <w:sz w:val="20"/>
          <w:szCs w:val="20"/>
        </w:rPr>
        <w:t xml:space="preserve"> a Stanice O, a.s</w:t>
      </w:r>
      <w:r>
        <w:rPr>
          <w:color w:val="808080"/>
          <w:sz w:val="20"/>
          <w:szCs w:val="20"/>
        </w:rPr>
        <w:t>. Přidruženými členy ATO jsou</w:t>
      </w:r>
      <w:r w:rsidRPr="00491E15">
        <w:rPr>
          <w:color w:val="808080"/>
          <w:sz w:val="20"/>
          <w:szCs w:val="20"/>
        </w:rPr>
        <w:t xml:space="preserve"> společnost Barrandov Televizní </w:t>
      </w:r>
      <w:r>
        <w:rPr>
          <w:color w:val="808080"/>
          <w:sz w:val="20"/>
          <w:szCs w:val="20"/>
        </w:rPr>
        <w:t>s</w:t>
      </w:r>
      <w:r w:rsidRPr="00491E15">
        <w:rPr>
          <w:color w:val="808080"/>
          <w:sz w:val="20"/>
          <w:szCs w:val="20"/>
        </w:rPr>
        <w:t>tudio</w:t>
      </w:r>
      <w:r>
        <w:rPr>
          <w:color w:val="808080"/>
          <w:sz w:val="20"/>
          <w:szCs w:val="20"/>
        </w:rPr>
        <w:t>, a.s. a Asociace producentů v audiovizi (APA) a</w:t>
      </w:r>
      <w:r w:rsidRPr="00491E15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obchodními partnery jsou společnosti Šlágr TV, spol. s r.o. a Regionální televize CZ, s.r.o.</w:t>
      </w:r>
    </w:p>
    <w:sectPr w:rsidR="00133D59" w:rsidRPr="00D8211E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ADD2" w14:textId="77777777" w:rsidR="00222CFA" w:rsidRDefault="00222CFA" w:rsidP="007D6DCB">
      <w:pPr>
        <w:spacing w:line="240" w:lineRule="auto"/>
      </w:pPr>
      <w:r>
        <w:separator/>
      </w:r>
    </w:p>
  </w:endnote>
  <w:endnote w:type="continuationSeparator" w:id="0">
    <w:p w14:paraId="08647D9F" w14:textId="77777777" w:rsidR="00222CFA" w:rsidRDefault="00222CFA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900D" w14:textId="1498B52C" w:rsidR="000E430A" w:rsidRPr="009C7966" w:rsidRDefault="00EA0610" w:rsidP="00EA0610">
    <w:pPr>
      <w:pStyle w:val="Zpat"/>
      <w:tabs>
        <w:tab w:val="clear" w:pos="4536"/>
        <w:tab w:val="left" w:pos="8789"/>
      </w:tabs>
      <w:spacing w:line="240" w:lineRule="auto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6AF81" wp14:editId="79E3A916">
              <wp:simplePos x="0" y="0"/>
              <wp:positionH relativeFrom="column">
                <wp:posOffset>5570652</wp:posOffset>
              </wp:positionH>
              <wp:positionV relativeFrom="paragraph">
                <wp:posOffset>12065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E31D2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38.65pt;margin-top:.9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" strokecolor="#707276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C37546" wp14:editId="145CAB35">
          <wp:simplePos x="0" y="0"/>
          <wp:positionH relativeFrom="column">
            <wp:posOffset>2555748</wp:posOffset>
          </wp:positionH>
          <wp:positionV relativeFrom="paragraph">
            <wp:posOffset>36094</wp:posOffset>
          </wp:positionV>
          <wp:extent cx="2914650" cy="72390"/>
          <wp:effectExtent l="0" t="0" r="0" b="3810"/>
          <wp:wrapNone/>
          <wp:docPr id="5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A947AE" wp14:editId="49FE27BA">
              <wp:simplePos x="0" y="0"/>
              <wp:positionH relativeFrom="column">
                <wp:posOffset>-71120</wp:posOffset>
              </wp:positionH>
              <wp:positionV relativeFrom="paragraph">
                <wp:posOffset>-158242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C450A" id="Group 73" o:spid="_x0000_s1026" style="position:absolute;margin-left:-5.6pt;margin-top:-12.45pt;width:468pt;height:.1pt;z-index:251657216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CVWs65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RDMMAAADaAAAADwAAAGRycy9kb3ducmV2LnhtbESP0WrCQBRE3wv+w3IFX4puKlIkuooW&#10;RV+EGv2Ay+41CWbvxuwa0369Wyj4OMzMGWa+7GwlWmp86VjBxygBQaydKTlXcD5th1MQPiAbrByT&#10;gh/ysFz03uaYGvfgI7VZyEWEsE9RQRFCnUrpdUEW/cjVxNG7uMZiiLLJpWnwEeG2kuMk+ZQWS44L&#10;Bdb0VZC+ZnerYFJ2er3afU+zX3k7XPWm8u37VqlBv1vNQATqwiv8394bBWP4uxJv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UQz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kFMEAAADaAAAADwAAAGRycy9kb3ducmV2LnhtbESPQWvCQBSE7wX/w/IEL6VutFB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OQUwQAAANoAAAAPAAAAAAAAAAAAAAAA&#10;AKECAABkcnMvZG93bnJldi54bWxQSwUGAAAAAAQABAD5AAAAjwMAAAAA&#10;" strokecolor="#f90" strokeweight="2pt"/>
            </v:group>
          </w:pict>
        </mc:Fallback>
      </mc:AlternateContent>
    </w:r>
    <w:r w:rsidR="005315FE"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A37E717" wp14:editId="2E1DC76C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9900"/>
        <w:sz w:val="20"/>
        <w:szCs w:val="20"/>
      </w:rPr>
      <w:tab/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D8211E">
      <w:rPr>
        <w:rFonts w:ascii="Calibri" w:hAnsi="Calibri"/>
        <w:noProof/>
        <w:color w:val="FF9900"/>
        <w:sz w:val="20"/>
        <w:szCs w:val="20"/>
      </w:rPr>
      <w:t>2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17774" w14:textId="77777777" w:rsidR="00222CFA" w:rsidRDefault="00222CFA" w:rsidP="007D6DCB">
      <w:pPr>
        <w:spacing w:line="240" w:lineRule="auto"/>
      </w:pPr>
      <w:r>
        <w:separator/>
      </w:r>
    </w:p>
  </w:footnote>
  <w:footnote w:type="continuationSeparator" w:id="0">
    <w:p w14:paraId="42DBDDFC" w14:textId="77777777" w:rsidR="00222CFA" w:rsidRDefault="00222CFA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4C8" w14:textId="24815A91" w:rsidR="00E27F00" w:rsidRDefault="005315F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123D38" wp14:editId="78104DB0">
          <wp:simplePos x="0" y="0"/>
          <wp:positionH relativeFrom="margin">
            <wp:posOffset>4955540</wp:posOffset>
          </wp:positionH>
          <wp:positionV relativeFrom="margin">
            <wp:posOffset>-731520</wp:posOffset>
          </wp:positionV>
          <wp:extent cx="514985" cy="561975"/>
          <wp:effectExtent l="0" t="0" r="0" b="9525"/>
          <wp:wrapSquare wrapText="bothSides"/>
          <wp:docPr id="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>
      <w:rPr>
        <w:rFonts w:ascii="Calibri" w:hAnsi="Calibri"/>
        <w:b/>
        <w:color w:val="707276"/>
        <w:sz w:val="20"/>
        <w:szCs w:val="20"/>
      </w:rPr>
      <w:t>TISKOVÁ ZPRÁVA</w:t>
    </w:r>
  </w:p>
  <w:p w14:paraId="350D345D" w14:textId="5352C1A7"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proofErr w:type="spellStart"/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>elsen</w:t>
    </w:r>
    <w:proofErr w:type="spellEnd"/>
    <w:r w:rsidR="006339EC">
      <w:rPr>
        <w:rFonts w:ascii="Calibri" w:hAnsi="Calibri"/>
        <w:b/>
        <w:color w:val="707276"/>
        <w:sz w:val="20"/>
        <w:szCs w:val="20"/>
      </w:rPr>
      <w:t xml:space="preserve"> Admosphere, a.s., Praha, </w:t>
    </w:r>
    <w:r w:rsidR="001930CC">
      <w:rPr>
        <w:rFonts w:ascii="Calibri" w:hAnsi="Calibri"/>
        <w:b/>
        <w:color w:val="707276"/>
        <w:sz w:val="20"/>
        <w:szCs w:val="20"/>
      </w:rPr>
      <w:t>14</w:t>
    </w:r>
    <w:r w:rsidR="00FC76EB">
      <w:rPr>
        <w:rFonts w:ascii="Calibri" w:hAnsi="Calibri"/>
        <w:b/>
        <w:color w:val="707276"/>
        <w:sz w:val="20"/>
        <w:szCs w:val="20"/>
      </w:rPr>
      <w:t>.</w:t>
    </w:r>
    <w:r>
      <w:rPr>
        <w:rFonts w:ascii="Calibri" w:hAnsi="Calibri"/>
        <w:b/>
        <w:color w:val="707276"/>
        <w:sz w:val="20"/>
        <w:szCs w:val="20"/>
      </w:rPr>
      <w:t xml:space="preserve"> </w:t>
    </w:r>
    <w:r w:rsidR="005315FE">
      <w:rPr>
        <w:rFonts w:ascii="Calibri" w:hAnsi="Calibri"/>
        <w:b/>
        <w:color w:val="707276"/>
        <w:sz w:val="20"/>
        <w:szCs w:val="20"/>
      </w:rPr>
      <w:t>8</w:t>
    </w:r>
    <w:r w:rsidR="00A61734">
      <w:rPr>
        <w:rFonts w:ascii="Calibri" w:hAnsi="Calibri"/>
        <w:b/>
        <w:color w:val="707276"/>
        <w:sz w:val="20"/>
        <w:szCs w:val="20"/>
      </w:rPr>
      <w:t>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6E39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169"/>
    <w:rsid w:val="00045212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4AE8"/>
    <w:rsid w:val="00086BFD"/>
    <w:rsid w:val="0008725E"/>
    <w:rsid w:val="00090B54"/>
    <w:rsid w:val="00096903"/>
    <w:rsid w:val="000A1ED8"/>
    <w:rsid w:val="000B1361"/>
    <w:rsid w:val="000B2F00"/>
    <w:rsid w:val="000B3234"/>
    <w:rsid w:val="000B44D2"/>
    <w:rsid w:val="000C2E5E"/>
    <w:rsid w:val="000C355A"/>
    <w:rsid w:val="000C5435"/>
    <w:rsid w:val="000D4647"/>
    <w:rsid w:val="000D6B77"/>
    <w:rsid w:val="000E0152"/>
    <w:rsid w:val="000E41BA"/>
    <w:rsid w:val="000E430A"/>
    <w:rsid w:val="000E5E74"/>
    <w:rsid w:val="000F3E91"/>
    <w:rsid w:val="000F54CD"/>
    <w:rsid w:val="001023C9"/>
    <w:rsid w:val="0011272F"/>
    <w:rsid w:val="0012197E"/>
    <w:rsid w:val="00123E60"/>
    <w:rsid w:val="00133D59"/>
    <w:rsid w:val="0014221F"/>
    <w:rsid w:val="00152C60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764F"/>
    <w:rsid w:val="00187AF3"/>
    <w:rsid w:val="001907A6"/>
    <w:rsid w:val="001917CD"/>
    <w:rsid w:val="00191878"/>
    <w:rsid w:val="00192958"/>
    <w:rsid w:val="00193018"/>
    <w:rsid w:val="001930CC"/>
    <w:rsid w:val="0019612B"/>
    <w:rsid w:val="001A034D"/>
    <w:rsid w:val="001A2661"/>
    <w:rsid w:val="001A3486"/>
    <w:rsid w:val="001B45B5"/>
    <w:rsid w:val="001B7BC9"/>
    <w:rsid w:val="001B7CB1"/>
    <w:rsid w:val="001C0D46"/>
    <w:rsid w:val="001C5391"/>
    <w:rsid w:val="001C6CDC"/>
    <w:rsid w:val="001C6F07"/>
    <w:rsid w:val="001C6F62"/>
    <w:rsid w:val="001C7314"/>
    <w:rsid w:val="001D6956"/>
    <w:rsid w:val="001E71C8"/>
    <w:rsid w:val="001F3B99"/>
    <w:rsid w:val="001F6482"/>
    <w:rsid w:val="001F7560"/>
    <w:rsid w:val="00202BAF"/>
    <w:rsid w:val="00214097"/>
    <w:rsid w:val="002204FF"/>
    <w:rsid w:val="00222CFA"/>
    <w:rsid w:val="00226E08"/>
    <w:rsid w:val="0022792D"/>
    <w:rsid w:val="00230E88"/>
    <w:rsid w:val="002318BF"/>
    <w:rsid w:val="002327DA"/>
    <w:rsid w:val="002334DD"/>
    <w:rsid w:val="00233D55"/>
    <w:rsid w:val="00234F2E"/>
    <w:rsid w:val="00246833"/>
    <w:rsid w:val="00251488"/>
    <w:rsid w:val="002537C2"/>
    <w:rsid w:val="00254AC5"/>
    <w:rsid w:val="00257B77"/>
    <w:rsid w:val="00261D31"/>
    <w:rsid w:val="00265160"/>
    <w:rsid w:val="002659B3"/>
    <w:rsid w:val="0027396F"/>
    <w:rsid w:val="00275F03"/>
    <w:rsid w:val="0028563A"/>
    <w:rsid w:val="00286F84"/>
    <w:rsid w:val="002A2BC1"/>
    <w:rsid w:val="002A4835"/>
    <w:rsid w:val="002A70B6"/>
    <w:rsid w:val="002C3D51"/>
    <w:rsid w:val="002C449A"/>
    <w:rsid w:val="002C5769"/>
    <w:rsid w:val="002D1C5E"/>
    <w:rsid w:val="002D62FB"/>
    <w:rsid w:val="002E5DF7"/>
    <w:rsid w:val="002E7F7D"/>
    <w:rsid w:val="002F5236"/>
    <w:rsid w:val="002F6D35"/>
    <w:rsid w:val="003025A1"/>
    <w:rsid w:val="00311BE7"/>
    <w:rsid w:val="00314520"/>
    <w:rsid w:val="003162D4"/>
    <w:rsid w:val="003216C4"/>
    <w:rsid w:val="0032177A"/>
    <w:rsid w:val="0032209A"/>
    <w:rsid w:val="0033095E"/>
    <w:rsid w:val="003449B9"/>
    <w:rsid w:val="0035223C"/>
    <w:rsid w:val="00361A42"/>
    <w:rsid w:val="00370B2C"/>
    <w:rsid w:val="00372FD1"/>
    <w:rsid w:val="00374E28"/>
    <w:rsid w:val="003757B0"/>
    <w:rsid w:val="00376DED"/>
    <w:rsid w:val="003776C1"/>
    <w:rsid w:val="003807DD"/>
    <w:rsid w:val="0038186A"/>
    <w:rsid w:val="003854EB"/>
    <w:rsid w:val="00385A35"/>
    <w:rsid w:val="00386B0A"/>
    <w:rsid w:val="0039024E"/>
    <w:rsid w:val="00390857"/>
    <w:rsid w:val="00391DC8"/>
    <w:rsid w:val="00392548"/>
    <w:rsid w:val="003A4C98"/>
    <w:rsid w:val="003A50B0"/>
    <w:rsid w:val="003B3C0F"/>
    <w:rsid w:val="003B479B"/>
    <w:rsid w:val="003C0A47"/>
    <w:rsid w:val="003C17C8"/>
    <w:rsid w:val="003C2C67"/>
    <w:rsid w:val="003C5899"/>
    <w:rsid w:val="003D5DDF"/>
    <w:rsid w:val="003E4E7A"/>
    <w:rsid w:val="003E4F92"/>
    <w:rsid w:val="003E5A78"/>
    <w:rsid w:val="003F37A1"/>
    <w:rsid w:val="003F559D"/>
    <w:rsid w:val="00405D33"/>
    <w:rsid w:val="004072B3"/>
    <w:rsid w:val="004115F5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E8E"/>
    <w:rsid w:val="00450A14"/>
    <w:rsid w:val="004524AA"/>
    <w:rsid w:val="004571F2"/>
    <w:rsid w:val="0046066B"/>
    <w:rsid w:val="00460D98"/>
    <w:rsid w:val="00463029"/>
    <w:rsid w:val="004640D9"/>
    <w:rsid w:val="00467B57"/>
    <w:rsid w:val="00470162"/>
    <w:rsid w:val="00472315"/>
    <w:rsid w:val="00473402"/>
    <w:rsid w:val="0048121C"/>
    <w:rsid w:val="00487861"/>
    <w:rsid w:val="004924A6"/>
    <w:rsid w:val="00496A4F"/>
    <w:rsid w:val="00496FD0"/>
    <w:rsid w:val="004B0756"/>
    <w:rsid w:val="004C1D68"/>
    <w:rsid w:val="004C4397"/>
    <w:rsid w:val="004C4E7B"/>
    <w:rsid w:val="004D0A7E"/>
    <w:rsid w:val="004D1884"/>
    <w:rsid w:val="004D3779"/>
    <w:rsid w:val="004E1F25"/>
    <w:rsid w:val="004E516A"/>
    <w:rsid w:val="004F1314"/>
    <w:rsid w:val="004F1323"/>
    <w:rsid w:val="00501700"/>
    <w:rsid w:val="00504C05"/>
    <w:rsid w:val="00505383"/>
    <w:rsid w:val="00512211"/>
    <w:rsid w:val="00520151"/>
    <w:rsid w:val="005209C1"/>
    <w:rsid w:val="00525682"/>
    <w:rsid w:val="00525EF6"/>
    <w:rsid w:val="00526D1D"/>
    <w:rsid w:val="00530675"/>
    <w:rsid w:val="0053085B"/>
    <w:rsid w:val="005315FE"/>
    <w:rsid w:val="005413D5"/>
    <w:rsid w:val="00543996"/>
    <w:rsid w:val="0055562C"/>
    <w:rsid w:val="0056234C"/>
    <w:rsid w:val="005630EF"/>
    <w:rsid w:val="0056642E"/>
    <w:rsid w:val="00570B62"/>
    <w:rsid w:val="0057270C"/>
    <w:rsid w:val="005739A9"/>
    <w:rsid w:val="00575DE3"/>
    <w:rsid w:val="00575F1A"/>
    <w:rsid w:val="0058097A"/>
    <w:rsid w:val="00597246"/>
    <w:rsid w:val="005A0394"/>
    <w:rsid w:val="005A4AEC"/>
    <w:rsid w:val="005B3D37"/>
    <w:rsid w:val="005C3F81"/>
    <w:rsid w:val="005C4ADC"/>
    <w:rsid w:val="005D0D87"/>
    <w:rsid w:val="005D1F60"/>
    <w:rsid w:val="005D391D"/>
    <w:rsid w:val="005E19EB"/>
    <w:rsid w:val="005E4C49"/>
    <w:rsid w:val="005F09C7"/>
    <w:rsid w:val="005F12F5"/>
    <w:rsid w:val="005F199E"/>
    <w:rsid w:val="005F1B5D"/>
    <w:rsid w:val="005F3F77"/>
    <w:rsid w:val="005F6BE1"/>
    <w:rsid w:val="00601898"/>
    <w:rsid w:val="006121CE"/>
    <w:rsid w:val="00613094"/>
    <w:rsid w:val="00621D90"/>
    <w:rsid w:val="0062701C"/>
    <w:rsid w:val="006339EC"/>
    <w:rsid w:val="006342BD"/>
    <w:rsid w:val="00635257"/>
    <w:rsid w:val="006409E7"/>
    <w:rsid w:val="00642CCA"/>
    <w:rsid w:val="00642E48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63B6"/>
    <w:rsid w:val="006A5838"/>
    <w:rsid w:val="006B3582"/>
    <w:rsid w:val="006C3488"/>
    <w:rsid w:val="006C3858"/>
    <w:rsid w:val="006C4752"/>
    <w:rsid w:val="006C77CD"/>
    <w:rsid w:val="006D4162"/>
    <w:rsid w:val="006D792A"/>
    <w:rsid w:val="006E3795"/>
    <w:rsid w:val="006E37DA"/>
    <w:rsid w:val="006E7EB4"/>
    <w:rsid w:val="00700438"/>
    <w:rsid w:val="00713B2A"/>
    <w:rsid w:val="00723124"/>
    <w:rsid w:val="00734BC4"/>
    <w:rsid w:val="00735B6D"/>
    <w:rsid w:val="00740745"/>
    <w:rsid w:val="0076500C"/>
    <w:rsid w:val="00771F74"/>
    <w:rsid w:val="00773035"/>
    <w:rsid w:val="00780E12"/>
    <w:rsid w:val="007846FE"/>
    <w:rsid w:val="00785675"/>
    <w:rsid w:val="007879FB"/>
    <w:rsid w:val="0079117E"/>
    <w:rsid w:val="007A1C47"/>
    <w:rsid w:val="007A250A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2233"/>
    <w:rsid w:val="007E52D0"/>
    <w:rsid w:val="008028CD"/>
    <w:rsid w:val="0080399B"/>
    <w:rsid w:val="00821A27"/>
    <w:rsid w:val="00832215"/>
    <w:rsid w:val="008326A3"/>
    <w:rsid w:val="00834796"/>
    <w:rsid w:val="008348EE"/>
    <w:rsid w:val="0083561F"/>
    <w:rsid w:val="00835F61"/>
    <w:rsid w:val="00836A0D"/>
    <w:rsid w:val="0084121F"/>
    <w:rsid w:val="0084160A"/>
    <w:rsid w:val="008436C2"/>
    <w:rsid w:val="00845F12"/>
    <w:rsid w:val="00853E31"/>
    <w:rsid w:val="0086295C"/>
    <w:rsid w:val="008662EF"/>
    <w:rsid w:val="00877C55"/>
    <w:rsid w:val="00883C48"/>
    <w:rsid w:val="00885AF1"/>
    <w:rsid w:val="0089417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5783"/>
    <w:rsid w:val="008C5EA0"/>
    <w:rsid w:val="008C7FDA"/>
    <w:rsid w:val="008D19D0"/>
    <w:rsid w:val="008D4B18"/>
    <w:rsid w:val="008E0B84"/>
    <w:rsid w:val="008E1076"/>
    <w:rsid w:val="008E27B8"/>
    <w:rsid w:val="008E39D5"/>
    <w:rsid w:val="008E3E78"/>
    <w:rsid w:val="008E4635"/>
    <w:rsid w:val="009006B2"/>
    <w:rsid w:val="00900F6E"/>
    <w:rsid w:val="00901551"/>
    <w:rsid w:val="0090218D"/>
    <w:rsid w:val="0091085E"/>
    <w:rsid w:val="009116BA"/>
    <w:rsid w:val="00913E98"/>
    <w:rsid w:val="0091713C"/>
    <w:rsid w:val="00932149"/>
    <w:rsid w:val="0094102C"/>
    <w:rsid w:val="009428C2"/>
    <w:rsid w:val="00945A1F"/>
    <w:rsid w:val="0094617B"/>
    <w:rsid w:val="00946CAB"/>
    <w:rsid w:val="00954E2C"/>
    <w:rsid w:val="009568D6"/>
    <w:rsid w:val="00967AAA"/>
    <w:rsid w:val="00967F39"/>
    <w:rsid w:val="009732DB"/>
    <w:rsid w:val="00974FAC"/>
    <w:rsid w:val="00975FEF"/>
    <w:rsid w:val="0097718F"/>
    <w:rsid w:val="00984793"/>
    <w:rsid w:val="009932A3"/>
    <w:rsid w:val="009A4D40"/>
    <w:rsid w:val="009A5061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E0692"/>
    <w:rsid w:val="009E2F3A"/>
    <w:rsid w:val="00A038DD"/>
    <w:rsid w:val="00A04CBC"/>
    <w:rsid w:val="00A05E8D"/>
    <w:rsid w:val="00A20682"/>
    <w:rsid w:val="00A301E3"/>
    <w:rsid w:val="00A318A1"/>
    <w:rsid w:val="00A354DD"/>
    <w:rsid w:val="00A372A2"/>
    <w:rsid w:val="00A37862"/>
    <w:rsid w:val="00A43C1A"/>
    <w:rsid w:val="00A50D9A"/>
    <w:rsid w:val="00A57BC1"/>
    <w:rsid w:val="00A61734"/>
    <w:rsid w:val="00A62833"/>
    <w:rsid w:val="00A705EE"/>
    <w:rsid w:val="00A70768"/>
    <w:rsid w:val="00A720D9"/>
    <w:rsid w:val="00A73B6C"/>
    <w:rsid w:val="00A747DA"/>
    <w:rsid w:val="00A769AF"/>
    <w:rsid w:val="00A83509"/>
    <w:rsid w:val="00A864D2"/>
    <w:rsid w:val="00A936CD"/>
    <w:rsid w:val="00A95636"/>
    <w:rsid w:val="00AA372C"/>
    <w:rsid w:val="00AA6CD1"/>
    <w:rsid w:val="00AB08C1"/>
    <w:rsid w:val="00AB1126"/>
    <w:rsid w:val="00AC7FD2"/>
    <w:rsid w:val="00AD5B7A"/>
    <w:rsid w:val="00AE0046"/>
    <w:rsid w:val="00AE1732"/>
    <w:rsid w:val="00AE69B9"/>
    <w:rsid w:val="00AF035D"/>
    <w:rsid w:val="00AF2A82"/>
    <w:rsid w:val="00AF59A9"/>
    <w:rsid w:val="00B04CD6"/>
    <w:rsid w:val="00B1055E"/>
    <w:rsid w:val="00B147FE"/>
    <w:rsid w:val="00B174F9"/>
    <w:rsid w:val="00B207C2"/>
    <w:rsid w:val="00B218E7"/>
    <w:rsid w:val="00B27E4D"/>
    <w:rsid w:val="00B356D6"/>
    <w:rsid w:val="00B43BD3"/>
    <w:rsid w:val="00B4524E"/>
    <w:rsid w:val="00B4727D"/>
    <w:rsid w:val="00B5158F"/>
    <w:rsid w:val="00B60E14"/>
    <w:rsid w:val="00B62F6C"/>
    <w:rsid w:val="00B63C1F"/>
    <w:rsid w:val="00B701CA"/>
    <w:rsid w:val="00B713AD"/>
    <w:rsid w:val="00B73A04"/>
    <w:rsid w:val="00B74C1E"/>
    <w:rsid w:val="00B75FE2"/>
    <w:rsid w:val="00B80FDF"/>
    <w:rsid w:val="00B84875"/>
    <w:rsid w:val="00B86947"/>
    <w:rsid w:val="00B91B84"/>
    <w:rsid w:val="00B91DA4"/>
    <w:rsid w:val="00BA5A3B"/>
    <w:rsid w:val="00BA5E59"/>
    <w:rsid w:val="00BA5EFD"/>
    <w:rsid w:val="00BB1657"/>
    <w:rsid w:val="00BB57CF"/>
    <w:rsid w:val="00BB69B9"/>
    <w:rsid w:val="00BB6DBA"/>
    <w:rsid w:val="00BC60FB"/>
    <w:rsid w:val="00BD4ECC"/>
    <w:rsid w:val="00BE107B"/>
    <w:rsid w:val="00BE40DC"/>
    <w:rsid w:val="00BE5730"/>
    <w:rsid w:val="00BF0224"/>
    <w:rsid w:val="00BF32D8"/>
    <w:rsid w:val="00BF33D0"/>
    <w:rsid w:val="00BF4C3A"/>
    <w:rsid w:val="00BF50E5"/>
    <w:rsid w:val="00BF7E2D"/>
    <w:rsid w:val="00C14EB9"/>
    <w:rsid w:val="00C155C1"/>
    <w:rsid w:val="00C15772"/>
    <w:rsid w:val="00C27992"/>
    <w:rsid w:val="00C363BC"/>
    <w:rsid w:val="00C427E3"/>
    <w:rsid w:val="00C43A35"/>
    <w:rsid w:val="00C43CF3"/>
    <w:rsid w:val="00C50EC9"/>
    <w:rsid w:val="00C54B49"/>
    <w:rsid w:val="00C55CA5"/>
    <w:rsid w:val="00C5717C"/>
    <w:rsid w:val="00C579AF"/>
    <w:rsid w:val="00C60D97"/>
    <w:rsid w:val="00C621EB"/>
    <w:rsid w:val="00C62335"/>
    <w:rsid w:val="00C75D37"/>
    <w:rsid w:val="00C813C1"/>
    <w:rsid w:val="00C816C1"/>
    <w:rsid w:val="00C82587"/>
    <w:rsid w:val="00C8377B"/>
    <w:rsid w:val="00C91621"/>
    <w:rsid w:val="00C93F06"/>
    <w:rsid w:val="00CB1AEC"/>
    <w:rsid w:val="00CB2C3F"/>
    <w:rsid w:val="00CB4225"/>
    <w:rsid w:val="00CB4FFF"/>
    <w:rsid w:val="00CC026D"/>
    <w:rsid w:val="00CC5CC0"/>
    <w:rsid w:val="00CD4A70"/>
    <w:rsid w:val="00CE0D50"/>
    <w:rsid w:val="00CE61A9"/>
    <w:rsid w:val="00CF1A21"/>
    <w:rsid w:val="00CF3CB7"/>
    <w:rsid w:val="00CF5362"/>
    <w:rsid w:val="00D01EF3"/>
    <w:rsid w:val="00D020CD"/>
    <w:rsid w:val="00D039A3"/>
    <w:rsid w:val="00D06017"/>
    <w:rsid w:val="00D06569"/>
    <w:rsid w:val="00D06A51"/>
    <w:rsid w:val="00D06D4A"/>
    <w:rsid w:val="00D10F2E"/>
    <w:rsid w:val="00D130C7"/>
    <w:rsid w:val="00D14DF2"/>
    <w:rsid w:val="00D15C36"/>
    <w:rsid w:val="00D17E06"/>
    <w:rsid w:val="00D21D8D"/>
    <w:rsid w:val="00D2382C"/>
    <w:rsid w:val="00D23CFC"/>
    <w:rsid w:val="00D24E77"/>
    <w:rsid w:val="00D26F06"/>
    <w:rsid w:val="00D27A2B"/>
    <w:rsid w:val="00D314F1"/>
    <w:rsid w:val="00D32ED1"/>
    <w:rsid w:val="00D3350D"/>
    <w:rsid w:val="00D336B2"/>
    <w:rsid w:val="00D338E0"/>
    <w:rsid w:val="00D3478B"/>
    <w:rsid w:val="00D37514"/>
    <w:rsid w:val="00D379E6"/>
    <w:rsid w:val="00D37F9D"/>
    <w:rsid w:val="00D4083A"/>
    <w:rsid w:val="00D56531"/>
    <w:rsid w:val="00D619B0"/>
    <w:rsid w:val="00D630D9"/>
    <w:rsid w:val="00D671DE"/>
    <w:rsid w:val="00D705B3"/>
    <w:rsid w:val="00D71A9E"/>
    <w:rsid w:val="00D733B9"/>
    <w:rsid w:val="00D771EA"/>
    <w:rsid w:val="00D8211E"/>
    <w:rsid w:val="00D8349D"/>
    <w:rsid w:val="00D842F0"/>
    <w:rsid w:val="00D851E9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4D6F"/>
    <w:rsid w:val="00DB7B39"/>
    <w:rsid w:val="00DB7FEE"/>
    <w:rsid w:val="00DC3CE7"/>
    <w:rsid w:val="00DC4C35"/>
    <w:rsid w:val="00DC5633"/>
    <w:rsid w:val="00DC71A3"/>
    <w:rsid w:val="00DD0660"/>
    <w:rsid w:val="00DD246C"/>
    <w:rsid w:val="00DD33D3"/>
    <w:rsid w:val="00DD4042"/>
    <w:rsid w:val="00DE1C3F"/>
    <w:rsid w:val="00DE2230"/>
    <w:rsid w:val="00DE3600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222E8"/>
    <w:rsid w:val="00E27F00"/>
    <w:rsid w:val="00E30785"/>
    <w:rsid w:val="00E316B2"/>
    <w:rsid w:val="00E31980"/>
    <w:rsid w:val="00E40A80"/>
    <w:rsid w:val="00E40B2C"/>
    <w:rsid w:val="00E446CB"/>
    <w:rsid w:val="00E47386"/>
    <w:rsid w:val="00E5028B"/>
    <w:rsid w:val="00E70B82"/>
    <w:rsid w:val="00E710FF"/>
    <w:rsid w:val="00E7381D"/>
    <w:rsid w:val="00E80151"/>
    <w:rsid w:val="00E952ED"/>
    <w:rsid w:val="00E9611E"/>
    <w:rsid w:val="00E971F2"/>
    <w:rsid w:val="00E97A65"/>
    <w:rsid w:val="00EA0610"/>
    <w:rsid w:val="00EA2974"/>
    <w:rsid w:val="00EA49E2"/>
    <w:rsid w:val="00EA79E3"/>
    <w:rsid w:val="00EB0CB0"/>
    <w:rsid w:val="00EB6182"/>
    <w:rsid w:val="00EC3BD2"/>
    <w:rsid w:val="00EC51A5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4AAB"/>
    <w:rsid w:val="00F053FA"/>
    <w:rsid w:val="00F05994"/>
    <w:rsid w:val="00F061F0"/>
    <w:rsid w:val="00F15C09"/>
    <w:rsid w:val="00F21A98"/>
    <w:rsid w:val="00F21F76"/>
    <w:rsid w:val="00F22F12"/>
    <w:rsid w:val="00F2315F"/>
    <w:rsid w:val="00F32126"/>
    <w:rsid w:val="00F34C4B"/>
    <w:rsid w:val="00F35459"/>
    <w:rsid w:val="00F42793"/>
    <w:rsid w:val="00F44EB7"/>
    <w:rsid w:val="00F52D56"/>
    <w:rsid w:val="00F57E23"/>
    <w:rsid w:val="00F634C2"/>
    <w:rsid w:val="00F6350E"/>
    <w:rsid w:val="00F65DFD"/>
    <w:rsid w:val="00F674C4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7BDA"/>
    <w:rsid w:val="00FB0972"/>
    <w:rsid w:val="00FB2F84"/>
    <w:rsid w:val="00FB4238"/>
    <w:rsid w:val="00FB44D4"/>
    <w:rsid w:val="00FB6AAC"/>
    <w:rsid w:val="00FC1E22"/>
    <w:rsid w:val="00FC214F"/>
    <w:rsid w:val="00FC56E1"/>
    <w:rsid w:val="00FC76EB"/>
    <w:rsid w:val="00FD2381"/>
    <w:rsid w:val="00FD321A"/>
    <w:rsid w:val="00FD37C9"/>
    <w:rsid w:val="00FD7237"/>
    <w:rsid w:val="00FE0087"/>
    <w:rsid w:val="00FE03E4"/>
    <w:rsid w:val="00FE1F31"/>
    <w:rsid w:val="00FE1F5B"/>
    <w:rsid w:val="00FF00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FB0E"/>
  <w15:chartTrackingRefBased/>
  <w15:docId w15:val="{580A4829-5646-42D7-BEBE-BA68D5D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B43BD3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kotova@at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e.Vlck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80CD-FBDE-4B16-98B6-7BCE37B3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4197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C:\Users\eliskam\AppData\Local\Microsoft\Windows\INetCache\jakubf\AppData\Local\Microsoft\Windows\INetCache\Content.Outlook\3A51C8JI\www.nielsen-admosphere.cz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mailto:Jakub.Fulin@admosphere.cz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cp:lastModifiedBy>Eliška Morochovičová</cp:lastModifiedBy>
  <cp:revision>4</cp:revision>
  <cp:lastPrinted>2008-09-29T05:48:00Z</cp:lastPrinted>
  <dcterms:created xsi:type="dcterms:W3CDTF">2017-08-11T13:12:00Z</dcterms:created>
  <dcterms:modified xsi:type="dcterms:W3CDTF">2017-08-14T08:43:00Z</dcterms:modified>
</cp:coreProperties>
</file>